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>
    <v:background id="_x0000_s1025" o:bwmode="white" fillcolor="#d8d8d8 [2732]" o:targetscreensize="800,600">
      <v:fill color2="fill lighten(0)" angle="-135" method="linear sigma" type="gradient"/>
    </v:background>
  </w:background>
  <w:body>
    <w:bookmarkStart w:id="0" w:name="_GoBack" w:displacedByCustomXml="next"/>
    <w:bookmarkEnd w:id="0" w:displacedByCustomXml="next"/>
    <w:sdt>
      <w:sdtPr>
        <w:id w:val="769902"/>
      </w:sdtPr>
      <w:sdtEndPr>
        <w:rPr>
          <w:rFonts w:ascii="Arial Black" w:hAnsi="Arial Black"/>
          <w:sz w:val="32"/>
        </w:rPr>
      </w:sdtEndPr>
      <w:sdtContent>
        <w:p w:rsidR="009A18DC" w:rsidRDefault="0007241A">
          <w:r>
            <w:rPr>
              <w:noProof/>
            </w:rPr>
            <w:pict>
              <v:rect id="Rectangle 28" o:spid="_x0000_s1026" style="position:absolute;margin-left:0;margin-top:0;width:534.25pt;height:92.6pt;z-index:251731456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LY4wIAAEwGAAAOAAAAZHJzL2Uyb0RvYy54bWysVd9v0zAQfkfif7D83iVp0yZES6euaxHS&#10;gImBeHZtp7Fw7GC7Swbif+fstF3HkIbQ+hD5/OPuu+/uu55f9I1Ed9xYoVWJk7MYI66oZkJtS/zl&#10;83qUY2QdUYxIrXiJ77nFF/PXr867tuBjXWvJuEHgRNmia0tcO9cWUWRpzRtiz3TLFRxW2jTEgWm2&#10;ETOkA++NjMZxPIs6bVhrNOXWwu7VcIjnwX9Vceo+VpXlDskSAzYXviZ8N/4bzc9JsTWkrQXdwyD/&#10;gaIhQkHQo6sr4gjaGfHEVSOo0VZX7ozqJtJVJSgPOUA2SfxHNrc1aXnIBcix7ZEm+3Ju6Ye7G4ME&#10;K3GaYqRIAzX6BKwRtZUcjXNPUNfaAu7dtjfGp2jba02/WaT0soZrfGGM7mpOGMBK/P3o0QNvWHiK&#10;Nt17zcA92TkduOor03iHwALqQ0nujyXhvUMUNmdZnr7JphhROEuSbBaPQ9EiUhyet8a6t1w3yC9K&#10;bAB9cE/urq3zcEhxuBLgaynYWkgZDN9nfCkNuiPQIYRSrlwSnstdA3iH/ST2v6FZYB9aatg/QAnt&#10;6t2EaPY0glSoA+TjDN4/F36zfdHQjXCgLSmaEucnCfhSrRQLne+IkMMaWJLKA+RBNQN1YPUOlmEf&#10;KhI6+udiPY2zdJKPsmw6GaWTVTy6zNfL0WKZzGbZ6nJ5uUp++WSTtKgFY1ytgk97EFiS/lsD76U+&#10;SOMosSNAj0rvIMfbmnWICV/96STPxxgM0Ljn3JcNEbmF4USdwcho91W4OijLN5v3cazeUNS/VSGf&#10;ekeBsufrf8QUuuEEbvSEkeFGDwQD/weug368ZAbpuX7TB4UGcXk5bTS7B0FBLkE1MH5hUWvzA6MO&#10;RlmJ7fcdMRwj+U55UebjPPfDL1jpNAMJIfPoaHN6RBQFZ3vCBmPphpm5a43Y1hBtaFTbLkDMaxFk&#10;9oAMsvEGjKyQ1368+pl4aodbD38C898AAAD//wMAUEsDBBQABgAIAAAAIQAuGjgr3AAAAAYBAAAP&#10;AAAAZHJzL2Rvd25yZXYueG1sTI9BT8MwDIXvSPyHyEjcWMLQplKaTmiIA0IcNpC4uo1pC4lTNWlX&#10;+PVkXMbFetaz3vtcbGZnxURD6DxruF4oEMS1Nx03Gt5eH68yECEiG7SeScM3BdiU52cF5sYfeEfT&#10;PjYihXDIUUMbY59LGeqWHIaF74mT9+EHhzGtQyPNgIcU7qxcKrWWDjtODS32tG2p/tqPTsP22bzM&#10;vLtV9fTzMFT4dPM52netLy/m+zsQkeZ4OoYjfkKHMjFVfmQThNWQHol/8+ipdbYCUSWVrZYgy0L+&#10;xy9/AQAA//8DAFBLAQItABQABgAIAAAAIQC2gziS/gAAAOEBAAATAAAAAAAAAAAAAAAAAAAAAABb&#10;Q29udGVudF9UeXBlc10ueG1sUEsBAi0AFAAGAAgAAAAhADj9If/WAAAAlAEAAAsAAAAAAAAAAAAA&#10;AAAALwEAAF9yZWxzLy5yZWxzUEsBAi0AFAAGAAgAAAAhAC5lotjjAgAATAYAAA4AAAAAAAAAAAAA&#10;AAAALgIAAGRycy9lMm9Eb2MueG1sUEsBAi0AFAAGAAgAAAAhAC4aOCvcAAAABgEAAA8AAAAAAAAA&#10;AAAAAAAAPQUAAGRycy9kb3ducmV2LnhtbFBLBQYAAAAABAAEAPMAAABGBgAAAAA=&#10;" o:allowincell="f" fillcolor="#4f81bd [3204]" strokecolor="white [3212]" strokeweight="1pt">
                <v:shadow color="#d8d8d8 [2732]" offset="3pt,3pt"/>
                <v:textbox style="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76994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6C7BD0" w:rsidRDefault="006C7BD0">
                          <w:pPr>
                            <w:pStyle w:val="af7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Инвестиционный паспорт Руднянского района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Group 22" o:spid="_x0000_s1027" style="position:absolute;margin-left:4743.2pt;margin-top:0;width:238.1pt;height:841.6pt;z-index:25172940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xKwUAAKoYAAAOAAAAZHJzL2Uyb0RvYy54bWzsWdtu3DYQfS/QfyD0Lq/uN2Qd2HsJCrht&#10;0PTyzJW4klBJVCmud92i/97hUNLKdtLEXsdNCu+DTIrkcOZw5syIfvX6UFfkmomu5M3csM8sg7Am&#10;5VnZ5HPjl5/XZmSQTtImoxVv2Ny4YZ3x+vzbb17t24Q5vOBVxgQBIU2X7Nu5UUjZJrNZlxaspt0Z&#10;b1kDg1suaiqhK/JZJugepNfVzLGsYLbnImsFT1nXwdulHjTOUf52y1L543bbMUmquQG6SXwKfG7U&#10;c3b+iia5oG1Rpr0a9BFa1LRsYNNR1JJKSnaivCeqLlPBO76VZymvZ3y7LVOGNoA1tnXHmjeC71q0&#10;JU/2eTvCBNDewenRYtMfrt8KUmZzw3UN0tAazgi3JY6jwNm3eQJz3oj2XftWaAuhecXT3zsYnt0d&#10;V/1cTyab/fc8A3l0JzmCc9iKWokAs8kBz+BmPAN2kCSFl67luFEIR5XCmG0FUeQ6/TGlBZylWhi6&#10;TmyQ49q0WPWrvdi2+6V+5OG6GU30vqhrr5s2DDujjQMOwR0c3M+NQ+h63tScAQovikEXxGEwhiZH&#10;EPwAUHovCKE14Des+yAIEHXd0bG60xzrXUFbhv7aKacZAA0HQH+CcKRNXjHieBpUnDd4VqfdijR8&#10;UcA0diEE3xeMZqCWrebDCU4WqE4HTvlRPwtD358iNeLrW/D+Fr4jTjRpRSffMF4T1ZgbAnRHJ6bX&#10;V51UyhynKJ/ueFVm67KqsKPoiy0qQa4pEA9NU9ZIF5dXuxqiQr+3LfVTltEE3ivvxvmD3yILKjG4&#10;260dqkYtarjaUSuj34BtoJ4aU1YiA/0V245nXTqxuQ6i0PTWnm/GoRWZlh1fxoHlxd5y/bdSzvaS&#10;oswy1lyVDRvY0PY+zSl6XtY8hnxI9nMj9h0f7b6l/WiYtneT2/ewifzHQlOXElJKVdZzI5oArBxp&#10;1WQItqRlpduz20Yj0IDc8BexRLdTnqaooks2PLsBrxMcvALiDJIfNAou/jTIHhLJ3Oj+2FHBDFJ9&#10;14DnxrYHREQkdjw/BDYjYjqymY7QJgVRc0MaRDcXUmerXSvKvICdNFQNvwBW3ZboiUetQG/VgZjW&#10;un7+4Ib8rrPGJLghqjLWpaD4ldIZISpTWj1nzA/sGOnwGmLejo8hD56pQ2fISw8M+ZZKqeKvZ4hK&#10;/gqugI68zTFogRWegAhoQqu2oDpU0KN7tUfh6K3jnptxc5FvRg5a4w+1+5A4PR2F9TIUx/VGIkd9&#10;iHSw0NK0iMTzRVGQ7ah8qPR/KAedwM9PQ0JTFr9Y+1bouZEJ6cw1PXdlmZfRemFeLOwgCFeXi8uV&#10;fZvFV3gs3elEjulkOGPV4Tug2HdFtidZqZKj70aRA0FfQsgrtBV1E1rl8EmQSgF8x+VvpSywPlCk&#10;iYdxOzROzgGjTpq7j+pOKL5HRM/4AlgewTmV54917XNxPhTf9zg/eE5y/2jB7MY+Ev/j67mxtILS&#10;7PG0Z8WraBV5pucEK9OzlkvzYr3wzGBth/7SXS4Wyzsxi/lEfw5DZfLYyuvJye4Tc9CEYCdRp6ti&#10;OAosrKac9l9Wpi9pAS9dTvQyNvAsVlLjB8QDiFYeNge8gOjvGx5cYLuBH6pPYV1h25ETRWOJPfR0&#10;jT30hiJ785UU2R7k1nuEGz4r4fYXLnAho4lVR7G6sPGiCPKB+or2vADP8IV033sL8L4K518rzBfS&#10;fZq7kv9vLX466faXm18X6WLFCxfiWMf3l/fqxn3ah/b0Xwzn/wAAAP//AwBQSwMEFAAGAAgAAAAh&#10;AFXc/5HdAAAABgEAAA8AAABkcnMvZG93bnJldi54bWxMj8FOwzAQRO9I/IO1SNyoQ0BpE+JUCCni&#10;woW2h3Jz4iVJsddR7Lbp37NwgctIqxnNvC3Xs7PihFMYPCm4XyQgkFpvBuoU7Lb13QpEiJqMtp5Q&#10;wQUDrKvrq1IXxp/pHU+b2AkuoVBoBX2MYyFlaHt0Oiz8iMTep5+cjnxOnTSTPnO5szJNkkw6PRAv&#10;9HrElx7br83RKXD7Q723u7z7qO2yyQ7b/PL2mit1ezM/P4GIOMe/MPzgMzpUzNT4I5kgrAJ+JP4q&#10;e4/LLAXRcChbPaQgq1L+x6++AQAA//8DAFBLAQItABQABgAIAAAAIQC2gziS/gAAAOEBAAATAAAA&#10;AAAAAAAAAAAAAAAAAABbQ29udGVudF9UeXBlc10ueG1sUEsBAi0AFAAGAAgAAAAhADj9If/WAAAA&#10;lAEAAAsAAAAAAAAAAAAAAAAALwEAAF9yZWxzLy5yZWxzUEsBAi0AFAAGAAgAAAAhAGWG8HErBQAA&#10;qhgAAA4AAAAAAAAAAAAAAAAALgIAAGRycy9lMm9Eb2MueG1sUEsBAi0AFAAGAAgAAAAhAFXc/5Hd&#10;AAAABgEAAA8AAAAAAAAAAAAAAAAAhQcAAGRycy9kb3ducmV2LnhtbFBLBQYAAAAABAAEAPMAAACP&#10;CAAAAAA=&#10;" o:allowincell="f">
                <v:group id="Group 23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24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HycMA&#10;AADbAAAADwAAAGRycy9kb3ducmV2LnhtbESPQYvCMBSE78L+h/AWvGmqC1WrqciygggerAoeH82z&#10;LW1eSpPV7r/fCILHYWa+YVbr3jTiTp2rLCuYjCMQxLnVFRcKzqftaA7CeWSNjWVS8EcO1unHYIWJ&#10;tg8+0j3zhQgQdgkqKL1vEyldXpJBN7YtcfButjPog+wKqTt8BLhp5DSKYmmw4rBQYkvfJeV19msU&#10;LOJ9ZGS7ibeXa4OHiav99PCj1PCz3yxBeOr9O/xq77SCrxk8v4Qf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gHycMAAADbAAAADwAAAAAAAAAAAAAAAACYAgAAZHJzL2Rv&#10;d25yZXYueG1sUEsFBgAAAAAEAAQA9QAAAIgDAAAAAA==&#10;" fillcolor="#9bbb59 [3206]" stroked="f" strokecolor="#d8d8d8 [2732]"/>
                  <v:rect id="Rectangle 25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ryb4A&#10;AADbAAAADwAAAGRycy9kb3ducmV2LnhtbERPy4rCMBTdC/MP4Q7MTtNR8FGNIuIwuvK9vzTXpkxz&#10;U5rYdv7eLASXh/NerDpbioZqXzhW8D1IQBBnThecK7hefvpTED4gaywdk4J/8rBafvQWmGrX8oma&#10;c8hFDGGfogITQpVK6TNDFv3AVcSRu7vaYoiwzqWusY3htpTDJBlLiwXHBoMVbQxlf+eHVbBPRrff&#10;LR65nBwaPWtvZo36pNTXZ7eegwjUhbf45d5pBaM4Nn6JP0A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na8m+AAAA2wAAAA8AAAAAAAAAAAAAAAAAmAIAAGRycy9kb3ducmV2&#10;LnhtbFBLBQYAAAAABAAEAPUAAACDAwAAAAA=&#10;" fillcolor="#9bbb59 [3206]" stroked="f" strokecolor="white [3212]" strokeweight="1pt">
                    <v:fill r:id="rId9" o:title="" opacity="52428f" o:opacity2="52428f" type="pattern"/>
                    <v:shadow color="#d8d8d8 [2732]" offset="3pt,3pt"/>
                  </v:rect>
                </v:group>
                <v:rect id="Rectangle 26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lO8QA&#10;AADbAAAADwAAAGRycy9kb3ducmV2LnhtbESPQWvCQBSE70L/w/IKvYhutCAaXaUKlkJFagyeH9nX&#10;bNrs25DdmvTfdwWhx2FmvmFWm97W4kqtrxwrmIwTEMSF0xWXCvLzfjQH4QOyxtoxKfglD5v1w2CF&#10;qXYdn+iahVJECPsUFZgQmlRKXxiy6MeuIY7ep2sthijbUuoWuwi3tZwmyUxarDguGGxoZ6j4zn5s&#10;pNi8w3fTf31st3SYH1/pksuhUk+P/csSRKA+/Ifv7Tet4HkBt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H5TvEAAAA2wAAAA8AAAAAAAAAAAAAAAAAmAIAAGRycy9k&#10;b3ducmV2LnhtbFBLBQYAAAAABAAEAPUAAACJAwAAAAA=&#10;" filled="f" fillcolor="white [3212]" stroked="f" strokecolor="white [3212]" strokeweight="1pt">
                  <v:fill opacity="52428f"/>
                  <v:textbox inset="28.8pt,14.4pt,14.4pt,14.4pt">
                    <w:txbxContent>
                      <w:p w:rsidR="006C7BD0" w:rsidRDefault="006C7BD0">
                        <w:pPr>
                          <w:pStyle w:val="af7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noProof/>
                            <w:color w:val="FFFFFF" w:themeColor="background1"/>
                            <w:sz w:val="96"/>
                            <w:szCs w:val="96"/>
                            <w:lang w:eastAsia="ru-RU"/>
                          </w:rPr>
                          <w:drawing>
                            <wp:inline distT="0" distB="0" distL="0" distR="0">
                              <wp:extent cx="1905000" cy="1933575"/>
                              <wp:effectExtent l="19050" t="0" r="0" b="0"/>
                              <wp:docPr id="26" name="Рисунок 25" descr="rudnya_rayon_prco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udnya_rayon_prcoa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5000" cy="1933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7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EN8QA&#10;AADbAAAADwAAAGRycy9kb3ducmV2LnhtbESP3WrCQBSE7wt9h+UI3pS6qYhIdBO0UBEs4k/o9SF7&#10;zKbNng3Z1aRv3y0UejnMzDfMKh9sI+7U+dqxgpdJAoK4dLrmSkFxeXtegPABWWPjmBR8k4c8e3xY&#10;Yapdzye6n0MlIoR9igpMCG0qpS8NWfQT1xJH7+o6iyHKrpK6wz7CbSOnSTKXFmuOCwZbejVUfp1v&#10;NlJs0ePeDJ/HzYbeF4ctfRTySanxaFgvQQQawn/4r73TCmZT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BDfEAAAA2wAAAA8AAAAAAAAAAAAAAAAAmAIAAGRycy9k&#10;b3ducmV2LnhtbFBLBQYAAAAABAAEAPUAAACJAwAAAAA=&#10;" filled="f" fillcolor="white [3212]" stroked="f" strokecolor="white [3212]" strokeweight="1pt">
                  <v:fill opacity="52428f"/>
                  <v:textbox inset="28.8pt,14.4pt,14.4pt,14.4pt">
                    <w:txbxContent>
                      <w:p w:rsidR="006C7BD0" w:rsidRDefault="006C7BD0">
                        <w:pPr>
                          <w:pStyle w:val="af7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9A18DC" w:rsidRDefault="009A18DC">
          <w:pPr>
            <w:rPr>
              <w:rFonts w:ascii="Arial Black" w:hAnsi="Arial Black"/>
              <w:b/>
              <w:bCs/>
              <w:sz w:val="32"/>
            </w:rPr>
          </w:pPr>
          <w:r w:rsidRPr="009A18DC">
            <w:rPr>
              <w:rFonts w:ascii="Arial Black" w:hAnsi="Arial Black"/>
              <w:noProof/>
              <w:sz w:val="32"/>
            </w:rPr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499607</wp:posOffset>
                </wp:positionH>
                <wp:positionV relativeFrom="paragraph">
                  <wp:posOffset>4253920</wp:posOffset>
                </wp:positionV>
                <wp:extent cx="6365847" cy="2846567"/>
                <wp:effectExtent l="19050" t="0" r="0" b="0"/>
                <wp:wrapNone/>
                <wp:docPr id="29" name="Рисунок 27" descr="rydn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ydnia.JPG"/>
                        <pic:cNvPicPr/>
                      </pic:nvPicPr>
                      <pic:blipFill>
                        <a:blip r:embed="rId11" cstate="print"/>
                        <a:srcRect l="222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5847" cy="2846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 Black" w:hAnsi="Arial Black"/>
              <w:sz w:val="32"/>
            </w:rPr>
            <w:br w:type="page"/>
          </w:r>
        </w:p>
      </w:sdtContent>
    </w:sdt>
    <w:p w:rsidR="00AE1730" w:rsidRPr="007E4E13" w:rsidRDefault="00AE1730" w:rsidP="007F0010">
      <w:pPr>
        <w:jc w:val="center"/>
        <w:rPr>
          <w:color w:val="002040"/>
          <w:sz w:val="28"/>
          <w:szCs w:val="28"/>
        </w:rPr>
      </w:pPr>
      <w:r w:rsidRPr="007E4E13">
        <w:rPr>
          <w:b/>
          <w:bCs/>
          <w:color w:val="002040"/>
          <w:sz w:val="28"/>
          <w:szCs w:val="28"/>
        </w:rPr>
        <w:lastRenderedPageBreak/>
        <w:t>Уважаемые дамы и господа!</w:t>
      </w:r>
    </w:p>
    <w:p w:rsidR="00AE1730" w:rsidRPr="00026883" w:rsidRDefault="00AE1730" w:rsidP="007F0010">
      <w:pPr>
        <w:ind w:firstLine="284"/>
        <w:jc w:val="both"/>
        <w:rPr>
          <w:color w:val="002040"/>
          <w:sz w:val="26"/>
          <w:szCs w:val="26"/>
        </w:rPr>
      </w:pPr>
    </w:p>
    <w:p w:rsidR="00AE1730" w:rsidRPr="00BD6B59" w:rsidRDefault="00BD6B59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noProof/>
          <w:color w:val="002040"/>
          <w:sz w:val="26"/>
          <w:szCs w:val="26"/>
        </w:rPr>
        <w:drawing>
          <wp:anchor distT="0" distB="0" distL="95250" distR="95250" simplePos="0" relativeHeight="251674112" behindDoc="0" locked="0" layoutInCell="1" allowOverlap="0">
            <wp:simplePos x="0" y="0"/>
            <wp:positionH relativeFrom="column">
              <wp:posOffset>67945</wp:posOffset>
            </wp:positionH>
            <wp:positionV relativeFrom="line">
              <wp:posOffset>5080</wp:posOffset>
            </wp:positionV>
            <wp:extent cx="1599565" cy="2259965"/>
            <wp:effectExtent l="19050" t="0" r="635" b="0"/>
            <wp:wrapSquare wrapText="bothSides"/>
            <wp:docPr id="43" name="Рисунок 26" descr="Губернатор Смол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Губернатор Смоле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AE1730" w:rsidRPr="00BD6B59">
        <w:rPr>
          <w:color w:val="002040"/>
          <w:sz w:val="26"/>
          <w:szCs w:val="26"/>
        </w:rPr>
        <w:t>Рад сердечно приветствовать всех, кто проявил интерес к нашей древней, героической Смоленской земле, кто намерен реализовать здесь свои способности, идеи, предложения.</w:t>
      </w:r>
    </w:p>
    <w:p w:rsidR="00AE1730" w:rsidRPr="00BD6B59" w:rsidRDefault="00AE1730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Смоленщина – западные ворота Великой России. Биография Смоленщины – яркая страница истории нашего народа, написанная огнем и кровью защитников Отечества, дерзновенным духом, светлым умом и умелыми руками смолян.</w:t>
      </w:r>
      <w:r w:rsidR="006E70B6">
        <w:rPr>
          <w:color w:val="002040"/>
          <w:sz w:val="26"/>
          <w:szCs w:val="26"/>
        </w:rPr>
        <w:t xml:space="preserve"> </w:t>
      </w:r>
      <w:r w:rsidRPr="00BD6B59">
        <w:rPr>
          <w:color w:val="002040"/>
          <w:sz w:val="26"/>
          <w:szCs w:val="26"/>
        </w:rPr>
        <w:t>Здесь из века в век бьет живительный исток силы и мудрости русского народа, питающий славянскую культуру и государственность. Здесь живут мужественные и трудолюбивые, жизнерадостные и отзывчивые люди, которые делами своими множат добрую славу родного края, верно хранят его традиции и память о своих земляках. Наша земля подарила миру плеяду выдающихся ученых, писателей и поэтов, художников и музыкантов, военачальников и общественных деятелей. Навечно в историю государства Российского вписаны имена Григория Потёмкина и Павла Нахимова, Александра Твардовского и Михаила Исаковского, Николая Пржевальского и Михаила Глинки, первого космонавта планеты Юрия Гагарина.</w:t>
      </w:r>
    </w:p>
    <w:p w:rsidR="00AE1730" w:rsidRPr="00BD6B59" w:rsidRDefault="00AE1730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Выгодное географическое расположение области создает необходимые предпосылки для наращивания и реализации инвестиционных возможностей региона. Смоленская область активно сотрудничает с зарубежными  партнерами в торгово-экономической, научно-технической и культурной сферах. Располагая существенными территориальными и энергетическими ресурсами, а также значительным техническим и интеллектуальным потенциалом, Смоленская область является одним из самых удобных регионов для развития логистических и терминальных центров. </w:t>
      </w:r>
    </w:p>
    <w:p w:rsidR="00AE1730" w:rsidRPr="00BD6B59" w:rsidRDefault="00AE1730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Смоленская область – важнейший транспортный и коммуникационный узел. Через нее проходят кратчайшие автомобильные и железнодорожные магистрали, связывающие Западную Европу с Центральной Россией.</w:t>
      </w:r>
      <w:r w:rsidR="006E70B6">
        <w:rPr>
          <w:color w:val="002040"/>
          <w:sz w:val="26"/>
          <w:szCs w:val="26"/>
        </w:rPr>
        <w:t xml:space="preserve"> </w:t>
      </w:r>
      <w:r w:rsidRPr="00BD6B59">
        <w:rPr>
          <w:color w:val="002040"/>
          <w:sz w:val="26"/>
          <w:szCs w:val="26"/>
        </w:rPr>
        <w:t>Крупные инвестиционные возможности сосредоточены в промышленности, достаточно перспективным является  развитие сельского хозяйства. </w:t>
      </w:r>
    </w:p>
    <w:p w:rsidR="00AE1730" w:rsidRPr="00BD6B59" w:rsidRDefault="00AE1730" w:rsidP="003570B7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Большое значение для россиян и жителей ближнего и дальнего зарубежья имеет развитие туристической инфраструктуры Смоленской области. Земля Смоленщины с её красивейшей природой, богатейшим историческим наследием, древними городами, архитектурными памятниками, музеями, становится гостеприимным домом, как для туристов, так и для инвесторов.</w:t>
      </w:r>
    </w:p>
    <w:p w:rsidR="00AE1730" w:rsidRPr="00BD6B59" w:rsidRDefault="00AE1730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Доброжелательность и гостеприимство смолян, богатая история и познавательная современность делают пребывание на нашей земле не только полезным, но и приятным. Приглашаю инвесторов ближе познакомиться со Смоленской областью. Желаю всем представителям деловых кругов успехов в реализации инвестиционных проектов, благополучия и процветания бизнеса. </w:t>
      </w:r>
    </w:p>
    <w:p w:rsidR="006477AB" w:rsidRDefault="006477AB" w:rsidP="00AE1730">
      <w:pPr>
        <w:spacing w:line="264" w:lineRule="atLeast"/>
        <w:jc w:val="both"/>
        <w:rPr>
          <w:color w:val="002040"/>
          <w:sz w:val="28"/>
          <w:szCs w:val="28"/>
        </w:rPr>
      </w:pPr>
    </w:p>
    <w:p w:rsidR="009A18DC" w:rsidRDefault="009A18DC" w:rsidP="009A18DC">
      <w:pPr>
        <w:spacing w:line="264" w:lineRule="atLeast"/>
        <w:jc w:val="center"/>
        <w:rPr>
          <w:color w:val="002040"/>
          <w:sz w:val="28"/>
          <w:szCs w:val="28"/>
        </w:rPr>
      </w:pPr>
      <w:r>
        <w:rPr>
          <w:noProof/>
          <w:color w:val="002040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169545</wp:posOffset>
            </wp:positionV>
            <wp:extent cx="1000125" cy="1057275"/>
            <wp:effectExtent l="19050" t="0" r="9525" b="0"/>
            <wp:wrapNone/>
            <wp:docPr id="51" name="Рисунок 1" descr="gub_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ub_sig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730" w:rsidRPr="007E4E13">
        <w:rPr>
          <w:color w:val="002040"/>
          <w:sz w:val="28"/>
          <w:szCs w:val="28"/>
        </w:rPr>
        <w:t>Добро пожаловать на Смоленщину!</w:t>
      </w:r>
    </w:p>
    <w:p w:rsidR="009A18DC" w:rsidRDefault="009A18DC" w:rsidP="00AE1730">
      <w:pPr>
        <w:spacing w:line="264" w:lineRule="atLeast"/>
        <w:jc w:val="both"/>
        <w:rPr>
          <w:color w:val="002040"/>
          <w:sz w:val="28"/>
          <w:szCs w:val="28"/>
        </w:rPr>
      </w:pPr>
    </w:p>
    <w:p w:rsidR="00AE1730" w:rsidRPr="007E4E13" w:rsidRDefault="009A18DC" w:rsidP="00AD23AD">
      <w:pPr>
        <w:spacing w:line="264" w:lineRule="atLeast"/>
        <w:rPr>
          <w:color w:val="002040"/>
          <w:sz w:val="28"/>
          <w:szCs w:val="28"/>
        </w:rPr>
        <w:sectPr w:rsidR="00AE1730" w:rsidRPr="007E4E13" w:rsidSect="00ED3C96">
          <w:footerReference w:type="default" r:id="rId14"/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  <w:r>
        <w:rPr>
          <w:color w:val="002040"/>
          <w:sz w:val="28"/>
          <w:szCs w:val="28"/>
        </w:rPr>
        <w:t>Губернатор Смоленской области</w:t>
      </w:r>
      <w:r w:rsidR="00AD23AD">
        <w:rPr>
          <w:color w:val="002040"/>
          <w:sz w:val="28"/>
          <w:szCs w:val="28"/>
        </w:rPr>
        <w:t xml:space="preserve">                                                           </w:t>
      </w:r>
      <w:r w:rsidR="00AE1730" w:rsidRPr="007E4E13">
        <w:rPr>
          <w:b/>
          <w:bCs/>
          <w:color w:val="002040"/>
          <w:sz w:val="28"/>
          <w:szCs w:val="28"/>
        </w:rPr>
        <w:t>А.В. Островский</w:t>
      </w:r>
    </w:p>
    <w:p w:rsidR="00A804E0" w:rsidRPr="00AE1730" w:rsidRDefault="00A804E0" w:rsidP="00ED3C96">
      <w:pPr>
        <w:jc w:val="center"/>
      </w:pPr>
      <w:r>
        <w:rPr>
          <w:b/>
          <w:sz w:val="28"/>
        </w:rPr>
        <w:lastRenderedPageBreak/>
        <w:t>Уважаемые господа!</w:t>
      </w:r>
    </w:p>
    <w:p w:rsidR="005E552B" w:rsidRDefault="005E552B" w:rsidP="005E552B">
      <w:pPr>
        <w:rPr>
          <w:b/>
          <w:sz w:val="28"/>
        </w:rPr>
      </w:pPr>
    </w:p>
    <w:p w:rsidR="00D17795" w:rsidRPr="00E60DD5" w:rsidRDefault="00FE0BB7" w:rsidP="00907688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23495</wp:posOffset>
            </wp:positionV>
            <wp:extent cx="2344420" cy="1595755"/>
            <wp:effectExtent l="19050" t="0" r="0" b="0"/>
            <wp:wrapSquare wrapText="bothSides"/>
            <wp:docPr id="41" name="Рисунок 27" descr="09230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92309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95755"/>
                    </a:xfrm>
                    <a:prstGeom prst="rect">
                      <a:avLst/>
                    </a:prstGeom>
                    <a:noFill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A9461A" w:rsidRPr="00E60DD5">
        <w:rPr>
          <w:sz w:val="26"/>
          <w:szCs w:val="26"/>
        </w:rPr>
        <w:t xml:space="preserve">Рад приветствовать вас от имени жителей Руднянского района, история которого своими корнями уходит далеко вглубь веков. </w:t>
      </w:r>
    </w:p>
    <w:p w:rsidR="009A7D4E" w:rsidRDefault="00C164D3" w:rsidP="009A7D4E">
      <w:pPr>
        <w:ind w:firstLine="567"/>
        <w:jc w:val="both"/>
        <w:rPr>
          <w:sz w:val="26"/>
          <w:szCs w:val="26"/>
        </w:rPr>
      </w:pPr>
      <w:r w:rsidRPr="00E60DD5">
        <w:rPr>
          <w:sz w:val="26"/>
          <w:szCs w:val="26"/>
        </w:rPr>
        <w:t>Р</w:t>
      </w:r>
      <w:r w:rsidR="00DA5F9D" w:rsidRPr="00E60DD5">
        <w:rPr>
          <w:sz w:val="26"/>
          <w:szCs w:val="26"/>
        </w:rPr>
        <w:t>айон отличается выгодным</w:t>
      </w:r>
      <w:r w:rsidR="00A9461A" w:rsidRPr="00E60DD5">
        <w:rPr>
          <w:sz w:val="26"/>
          <w:szCs w:val="26"/>
        </w:rPr>
        <w:t xml:space="preserve"> геогра</w:t>
      </w:r>
      <w:r w:rsidR="00DA5F9D" w:rsidRPr="00E60DD5">
        <w:rPr>
          <w:sz w:val="26"/>
          <w:szCs w:val="26"/>
        </w:rPr>
        <w:t>фическим</w:t>
      </w:r>
      <w:r w:rsidR="00A9461A" w:rsidRPr="00E60DD5">
        <w:rPr>
          <w:sz w:val="26"/>
          <w:szCs w:val="26"/>
        </w:rPr>
        <w:t xml:space="preserve"> положение</w:t>
      </w:r>
      <w:r w:rsidRPr="00E60DD5">
        <w:rPr>
          <w:sz w:val="26"/>
          <w:szCs w:val="26"/>
        </w:rPr>
        <w:t xml:space="preserve">м, </w:t>
      </w:r>
      <w:r w:rsidR="00DA5F9D" w:rsidRPr="00E60DD5">
        <w:rPr>
          <w:sz w:val="26"/>
          <w:szCs w:val="26"/>
        </w:rPr>
        <w:t>р</w:t>
      </w:r>
      <w:r w:rsidR="00A9461A" w:rsidRPr="00E60DD5">
        <w:rPr>
          <w:sz w:val="26"/>
          <w:szCs w:val="26"/>
        </w:rPr>
        <w:t>асположен на западе Смоленской области и граничит с республикой Беларусь, что позволяет продуктивно сотрудничать во всех сферах жизнедеятельности с</w:t>
      </w:r>
      <w:r w:rsidR="00272182">
        <w:rPr>
          <w:sz w:val="26"/>
          <w:szCs w:val="26"/>
        </w:rPr>
        <w:t xml:space="preserve"> </w:t>
      </w:r>
      <w:r w:rsidR="00A9461A" w:rsidRPr="00E60DD5">
        <w:rPr>
          <w:sz w:val="26"/>
          <w:szCs w:val="26"/>
        </w:rPr>
        <w:t>соседними районами Витебской области.</w:t>
      </w:r>
    </w:p>
    <w:p w:rsidR="00894C07" w:rsidRDefault="009A7D4E" w:rsidP="009A7D4E">
      <w:pPr>
        <w:ind w:firstLine="567"/>
        <w:jc w:val="both"/>
        <w:rPr>
          <w:sz w:val="26"/>
          <w:szCs w:val="26"/>
        </w:rPr>
      </w:pPr>
      <w:r w:rsidRPr="009A7D4E">
        <w:rPr>
          <w:sz w:val="26"/>
          <w:szCs w:val="26"/>
        </w:rPr>
        <w:t>Поколения руднян своими руками, разумом, силой духа по крупицам создавали и создают се</w:t>
      </w:r>
      <w:r w:rsidR="00FE0BB7">
        <w:rPr>
          <w:sz w:val="26"/>
          <w:szCs w:val="26"/>
        </w:rPr>
        <w:t xml:space="preserve">годняшний облик нашего района. </w:t>
      </w:r>
      <w:r w:rsidRPr="009A7D4E">
        <w:rPr>
          <w:sz w:val="26"/>
          <w:szCs w:val="26"/>
        </w:rPr>
        <w:t>Уверен, что в сердцах его жи</w:t>
      </w:r>
      <w:r w:rsidR="00FE0BB7">
        <w:rPr>
          <w:sz w:val="26"/>
          <w:szCs w:val="26"/>
        </w:rPr>
        <w:t xml:space="preserve">телей всегда будет жить </w:t>
      </w:r>
      <w:r w:rsidRPr="009A7D4E">
        <w:rPr>
          <w:sz w:val="26"/>
          <w:szCs w:val="26"/>
        </w:rPr>
        <w:t>святое чувство любви и го</w:t>
      </w:r>
      <w:r w:rsidR="00FE0BB7">
        <w:rPr>
          <w:sz w:val="26"/>
          <w:szCs w:val="26"/>
        </w:rPr>
        <w:t>рдости, память и уважение к истории.</w:t>
      </w:r>
      <w:r w:rsidRPr="009A7D4E">
        <w:rPr>
          <w:sz w:val="26"/>
          <w:szCs w:val="26"/>
        </w:rPr>
        <w:t xml:space="preserve"> </w:t>
      </w:r>
    </w:p>
    <w:p w:rsidR="00D17795" w:rsidRPr="00E60DD5" w:rsidRDefault="007E4E13" w:rsidP="009A7D4E">
      <w:pPr>
        <w:ind w:firstLine="567"/>
        <w:jc w:val="both"/>
        <w:rPr>
          <w:sz w:val="26"/>
          <w:szCs w:val="26"/>
        </w:rPr>
      </w:pPr>
      <w:r w:rsidRPr="00E60DD5">
        <w:rPr>
          <w:sz w:val="26"/>
          <w:szCs w:val="26"/>
        </w:rPr>
        <w:t xml:space="preserve">Сегодняшний экономический потенциал </w:t>
      </w:r>
      <w:r w:rsidR="00907688" w:rsidRPr="00E60DD5">
        <w:rPr>
          <w:sz w:val="26"/>
          <w:szCs w:val="26"/>
        </w:rPr>
        <w:t xml:space="preserve">Руднянского </w:t>
      </w:r>
      <w:r w:rsidRPr="00E60DD5">
        <w:rPr>
          <w:sz w:val="26"/>
          <w:szCs w:val="26"/>
        </w:rPr>
        <w:t xml:space="preserve">района </w:t>
      </w:r>
      <w:r w:rsidR="009A7D4E">
        <w:rPr>
          <w:sz w:val="26"/>
          <w:szCs w:val="26"/>
        </w:rPr>
        <w:t xml:space="preserve">имеет довольно высокий уровень. </w:t>
      </w:r>
      <w:r w:rsidRPr="00E60DD5">
        <w:rPr>
          <w:sz w:val="26"/>
          <w:szCs w:val="26"/>
        </w:rPr>
        <w:t xml:space="preserve">Промышленность </w:t>
      </w:r>
      <w:r w:rsidR="00A9461A" w:rsidRPr="00E60DD5">
        <w:rPr>
          <w:sz w:val="26"/>
          <w:szCs w:val="26"/>
        </w:rPr>
        <w:t>является ведущей отраслью экономики</w:t>
      </w:r>
      <w:r w:rsidRPr="00E60DD5">
        <w:rPr>
          <w:sz w:val="26"/>
          <w:szCs w:val="26"/>
        </w:rPr>
        <w:t xml:space="preserve"> обеспечивающей основную часть </w:t>
      </w:r>
      <w:r w:rsidR="00A9461A" w:rsidRPr="00E60DD5">
        <w:rPr>
          <w:sz w:val="26"/>
          <w:szCs w:val="26"/>
        </w:rPr>
        <w:t>налоговых поступлений в бюджет.</w:t>
      </w:r>
      <w:r w:rsidR="009A7D4E">
        <w:rPr>
          <w:sz w:val="26"/>
          <w:szCs w:val="26"/>
        </w:rPr>
        <w:t xml:space="preserve"> Структура промышленности </w:t>
      </w:r>
      <w:r w:rsidR="009A7D4E" w:rsidRPr="009A7D4E">
        <w:rPr>
          <w:sz w:val="26"/>
          <w:szCs w:val="26"/>
        </w:rPr>
        <w:t>характеризуется наличием таких</w:t>
      </w:r>
      <w:r w:rsidR="002A2556">
        <w:rPr>
          <w:sz w:val="26"/>
          <w:szCs w:val="26"/>
        </w:rPr>
        <w:t xml:space="preserve"> отраслей, как пищевая и </w:t>
      </w:r>
      <w:r w:rsidR="009A7D4E" w:rsidRPr="009A7D4E">
        <w:rPr>
          <w:sz w:val="26"/>
          <w:szCs w:val="26"/>
        </w:rPr>
        <w:t>легкая промышленность, приборостроение, п</w:t>
      </w:r>
      <w:r w:rsidR="002A2556">
        <w:rPr>
          <w:sz w:val="26"/>
          <w:szCs w:val="26"/>
        </w:rPr>
        <w:t xml:space="preserve">роизводство обуви и </w:t>
      </w:r>
      <w:r w:rsidR="009A7D4E" w:rsidRPr="009A7D4E">
        <w:rPr>
          <w:sz w:val="26"/>
          <w:szCs w:val="26"/>
        </w:rPr>
        <w:t>строительных материалов.</w:t>
      </w:r>
    </w:p>
    <w:p w:rsidR="00907688" w:rsidRPr="00E60DD5" w:rsidRDefault="007E4E13" w:rsidP="00907688">
      <w:pPr>
        <w:ind w:firstLine="567"/>
        <w:jc w:val="both"/>
        <w:rPr>
          <w:sz w:val="26"/>
          <w:szCs w:val="26"/>
        </w:rPr>
      </w:pPr>
      <w:r w:rsidRPr="00E60DD5">
        <w:rPr>
          <w:sz w:val="26"/>
          <w:szCs w:val="26"/>
        </w:rPr>
        <w:t>Развитая транспортная система, включающая в себя сеть шоссейных дорог и железнодорожных коммуникаций, позволяет обеспечивать своевременную доставку любых грузов в различных направлениях и является одним из положи</w:t>
      </w:r>
      <w:r w:rsidR="00907688" w:rsidRPr="00E60DD5">
        <w:rPr>
          <w:sz w:val="26"/>
          <w:szCs w:val="26"/>
        </w:rPr>
        <w:t>тельных факторов развития муниципального образования</w:t>
      </w:r>
      <w:r w:rsidRPr="00E60DD5">
        <w:rPr>
          <w:sz w:val="26"/>
          <w:szCs w:val="26"/>
        </w:rPr>
        <w:t>.</w:t>
      </w:r>
    </w:p>
    <w:p w:rsidR="00907688" w:rsidRPr="00E60DD5" w:rsidRDefault="002A2556" w:rsidP="0090768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Главной задачей местной власти </w:t>
      </w:r>
      <w:r w:rsidR="00A9461A" w:rsidRPr="00E60DD5">
        <w:rPr>
          <w:sz w:val="26"/>
          <w:szCs w:val="26"/>
        </w:rPr>
        <w:t>является создание комфортных условий для жизнедеятельности населения, для проживания на данной территории, чтобы люди чувствовали, что власть работает на них и в состоянии обеспечить законность, порядок и эффективное управление.</w:t>
      </w:r>
    </w:p>
    <w:p w:rsidR="00C164D3" w:rsidRPr="00E60DD5" w:rsidRDefault="00A9461A" w:rsidP="00907688">
      <w:pPr>
        <w:ind w:firstLine="567"/>
        <w:jc w:val="both"/>
        <w:rPr>
          <w:sz w:val="26"/>
          <w:szCs w:val="26"/>
        </w:rPr>
      </w:pPr>
      <w:r w:rsidRPr="00E60DD5">
        <w:rPr>
          <w:sz w:val="26"/>
          <w:szCs w:val="26"/>
        </w:rPr>
        <w:t>Администрация  Руднянского района готова рассмотреть любые предложения по вложению инвестиций в экономику района, в его социальную с</w:t>
      </w:r>
      <w:r w:rsidR="00907688" w:rsidRPr="00E60DD5">
        <w:rPr>
          <w:sz w:val="26"/>
          <w:szCs w:val="26"/>
        </w:rPr>
        <w:t xml:space="preserve">феру, способствующие укреплению </w:t>
      </w:r>
      <w:r w:rsidRPr="00E60DD5">
        <w:rPr>
          <w:sz w:val="26"/>
          <w:szCs w:val="26"/>
        </w:rPr>
        <w:t>экономического потенциала, развитию  инфраструктуры</w:t>
      </w:r>
      <w:r w:rsidR="00894C07">
        <w:rPr>
          <w:sz w:val="26"/>
          <w:szCs w:val="26"/>
        </w:rPr>
        <w:t>, повышению уровня жизни населения</w:t>
      </w:r>
      <w:r w:rsidRPr="00E60DD5">
        <w:rPr>
          <w:sz w:val="26"/>
          <w:szCs w:val="26"/>
        </w:rPr>
        <w:t xml:space="preserve"> Руднянского района.</w:t>
      </w:r>
    </w:p>
    <w:p w:rsidR="00907688" w:rsidRPr="00E60DD5" w:rsidRDefault="00907688" w:rsidP="00C164D3">
      <w:pPr>
        <w:jc w:val="both"/>
        <w:rPr>
          <w:sz w:val="26"/>
          <w:szCs w:val="26"/>
        </w:rPr>
      </w:pPr>
    </w:p>
    <w:p w:rsidR="009A18DC" w:rsidRDefault="009A18DC" w:rsidP="00C164D3">
      <w:pPr>
        <w:jc w:val="both"/>
        <w:rPr>
          <w:sz w:val="28"/>
        </w:rPr>
      </w:pPr>
    </w:p>
    <w:p w:rsidR="0026528E" w:rsidRPr="00114CE8" w:rsidRDefault="00894C07" w:rsidP="00C164D3">
      <w:pPr>
        <w:jc w:val="both"/>
        <w:rPr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3431013</wp:posOffset>
            </wp:positionH>
            <wp:positionV relativeFrom="paragraph">
              <wp:posOffset>188487</wp:posOffset>
            </wp:positionV>
            <wp:extent cx="1335298" cy="379562"/>
            <wp:effectExtent l="19050" t="0" r="0" b="0"/>
            <wp:wrapNone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8" cy="379562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28E">
        <w:rPr>
          <w:sz w:val="28"/>
        </w:rPr>
        <w:t>С уважением,</w:t>
      </w:r>
    </w:p>
    <w:p w:rsidR="009C5DDF" w:rsidRDefault="0026528E" w:rsidP="009C5DDF">
      <w:pPr>
        <w:pStyle w:val="ConsNonformat"/>
        <w:tabs>
          <w:tab w:val="left" w:pos="540"/>
        </w:tabs>
        <w:ind w:right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муниципального образования </w:t>
      </w:r>
    </w:p>
    <w:p w:rsidR="0026528E" w:rsidRDefault="00E60DD5" w:rsidP="00907688">
      <w:pPr>
        <w:pStyle w:val="ConsNonformat"/>
        <w:tabs>
          <w:tab w:val="left" w:pos="540"/>
        </w:tabs>
        <w:ind w:right="142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Руднянский  район </w:t>
      </w:r>
      <w:r w:rsidR="0026528E" w:rsidRPr="009C5DDF">
        <w:rPr>
          <w:rFonts w:ascii="Times New Roman" w:hAnsi="Times New Roman"/>
          <w:sz w:val="28"/>
        </w:rPr>
        <w:t>Смоленской области</w:t>
      </w:r>
      <w:r w:rsidR="00AD23AD">
        <w:rPr>
          <w:rFonts w:ascii="Times New Roman" w:hAnsi="Times New Roman"/>
          <w:sz w:val="28"/>
        </w:rPr>
        <w:t xml:space="preserve">                                             </w:t>
      </w:r>
      <w:r>
        <w:rPr>
          <w:rFonts w:ascii="Times New Roman" w:hAnsi="Times New Roman"/>
          <w:sz w:val="28"/>
        </w:rPr>
        <w:t xml:space="preserve"> </w:t>
      </w:r>
      <w:r w:rsidR="009C5DDF">
        <w:rPr>
          <w:rFonts w:ascii="Times New Roman" w:hAnsi="Times New Roman"/>
          <w:b/>
          <w:sz w:val="28"/>
        </w:rPr>
        <w:t>Ю.И. Ивашкин</w:t>
      </w:r>
    </w:p>
    <w:p w:rsidR="00B826B2" w:rsidRDefault="00B826B2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</w:p>
    <w:p w:rsidR="00FE0BB7" w:rsidRDefault="00FE0BB7" w:rsidP="00B826B2">
      <w:pPr>
        <w:jc w:val="center"/>
        <w:rPr>
          <w:b/>
          <w:sz w:val="28"/>
          <w:szCs w:val="28"/>
        </w:rPr>
      </w:pPr>
    </w:p>
    <w:p w:rsidR="00FE0BB7" w:rsidRDefault="00FE0BB7" w:rsidP="00B826B2">
      <w:pPr>
        <w:jc w:val="center"/>
        <w:rPr>
          <w:b/>
          <w:sz w:val="28"/>
          <w:szCs w:val="28"/>
        </w:rPr>
      </w:pPr>
    </w:p>
    <w:p w:rsidR="00FE0BB7" w:rsidRDefault="00FE0BB7" w:rsidP="00B826B2">
      <w:pPr>
        <w:jc w:val="center"/>
        <w:rPr>
          <w:b/>
          <w:sz w:val="28"/>
          <w:szCs w:val="28"/>
        </w:rPr>
      </w:pPr>
    </w:p>
    <w:p w:rsidR="00894C07" w:rsidRDefault="00894C07" w:rsidP="00B826B2">
      <w:pPr>
        <w:jc w:val="center"/>
        <w:rPr>
          <w:b/>
          <w:sz w:val="28"/>
          <w:szCs w:val="28"/>
        </w:rPr>
      </w:pPr>
    </w:p>
    <w:p w:rsidR="00E60DD5" w:rsidRDefault="00E60DD5" w:rsidP="00B826B2">
      <w:pPr>
        <w:jc w:val="center"/>
        <w:rPr>
          <w:b/>
          <w:sz w:val="28"/>
          <w:szCs w:val="28"/>
        </w:rPr>
      </w:pPr>
    </w:p>
    <w:p w:rsidR="00E805E3" w:rsidRDefault="00E805E3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53C67" w:rsidRDefault="00153C67" w:rsidP="00B826B2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464"/>
        <w:gridCol w:w="957"/>
      </w:tblGrid>
      <w:tr w:rsidR="00B826B2" w:rsidRPr="00290C7F" w:rsidTr="009A18DC">
        <w:tc>
          <w:tcPr>
            <w:tcW w:w="10421" w:type="dxa"/>
            <w:gridSpan w:val="2"/>
          </w:tcPr>
          <w:p w:rsidR="00B826B2" w:rsidRPr="00290C7F" w:rsidRDefault="00153C67" w:rsidP="00B826B2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</w:t>
            </w:r>
            <w:r w:rsidR="00E60DD5">
              <w:rPr>
                <w:b/>
              </w:rPr>
              <w:t xml:space="preserve">                          </w:t>
            </w:r>
            <w:r w:rsidR="00B826B2" w:rsidRPr="00290C7F">
              <w:rPr>
                <w:b/>
              </w:rPr>
              <w:t>стр.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826B2" w:rsidP="009A18DC">
            <w:pPr>
              <w:jc w:val="both"/>
              <w:rPr>
                <w:b/>
                <w:sz w:val="22"/>
                <w:szCs w:val="22"/>
              </w:rPr>
            </w:pPr>
            <w:r w:rsidRPr="00290C7F">
              <w:rPr>
                <w:b/>
                <w:sz w:val="22"/>
                <w:szCs w:val="22"/>
              </w:rPr>
              <w:t>1.ОБЩИЕ СВЕДЕНИЯ</w:t>
            </w:r>
            <w:r w:rsidR="009A18DC">
              <w:rPr>
                <w:b/>
                <w:sz w:val="22"/>
                <w:szCs w:val="22"/>
              </w:rPr>
              <w:t>,</w:t>
            </w:r>
            <w:r w:rsidRPr="00290C7F">
              <w:rPr>
                <w:b/>
                <w:sz w:val="22"/>
                <w:szCs w:val="22"/>
              </w:rPr>
              <w:t xml:space="preserve"> ГЕОГРАФИЧЕСКОЕ ПОЛОЖЕНИЕ И ПРИРОДНЫЕ РЕСУРСЫ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826B2" w:rsidP="00BF74ED">
            <w:pPr>
              <w:jc w:val="both"/>
              <w:rPr>
                <w:b/>
                <w:sz w:val="22"/>
                <w:szCs w:val="22"/>
              </w:rPr>
            </w:pPr>
            <w:r w:rsidRPr="00290C7F">
              <w:rPr>
                <w:b/>
                <w:sz w:val="22"/>
                <w:szCs w:val="22"/>
              </w:rPr>
              <w:t>2. СОЦИАЛЬНО-ЭКОНОМИЧЕСКОЕ РАЗВИТИЕ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290C7F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2.1.ОСНОВНЫЕ ПОКАЗАТЕЛИ СОЦИАЛЬНО-ЭКОНО</w:t>
            </w:r>
            <w:r w:rsidR="00F93C65">
              <w:rPr>
                <w:b/>
                <w:sz w:val="22"/>
                <w:szCs w:val="22"/>
              </w:rPr>
              <w:t>МИЧЕСКОГО РАЗВИТИЯ РАЙОНА В 2014</w:t>
            </w:r>
            <w:r>
              <w:rPr>
                <w:b/>
                <w:sz w:val="22"/>
                <w:szCs w:val="22"/>
              </w:rPr>
              <w:t xml:space="preserve"> ГОДУ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2.2.УРОВЕНЬ ЖИЗНИ НАСЕЛЕНИЯ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2.3.КОНСОЛИДИРОВАННЫЙ БЮДЖЕТ РАЙОНА</w:t>
            </w:r>
          </w:p>
        </w:tc>
        <w:tc>
          <w:tcPr>
            <w:tcW w:w="957" w:type="dxa"/>
          </w:tcPr>
          <w:p w:rsidR="00B826B2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3.ФИНАНСОВЫЙ РЫНОК</w:t>
            </w:r>
          </w:p>
        </w:tc>
        <w:tc>
          <w:tcPr>
            <w:tcW w:w="957" w:type="dxa"/>
          </w:tcPr>
          <w:p w:rsidR="00B826B2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4.ВНЕШНЯЯ ТОРГОВЛЯ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5.ИНВЕСТИЦИОННЫЙ КЛИМАТ</w:t>
            </w:r>
          </w:p>
        </w:tc>
        <w:tc>
          <w:tcPr>
            <w:tcW w:w="957" w:type="dxa"/>
          </w:tcPr>
          <w:p w:rsidR="00B826B2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5.1.ОБЪЕМ И СТРУКТУРА ИНВЕСТИЦИЙ РАЙОНА</w:t>
            </w:r>
          </w:p>
        </w:tc>
        <w:tc>
          <w:tcPr>
            <w:tcW w:w="957" w:type="dxa"/>
          </w:tcPr>
          <w:p w:rsidR="00B826B2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5.2.ИНФОРМАЦИЯ О РЕАЛИЗАЦИИ ИНВЕСТИЦИОННЫХ ПРОЕКТОВ НА ТЕРРИТОРИИ РАЙОНА</w:t>
            </w:r>
          </w:p>
        </w:tc>
        <w:tc>
          <w:tcPr>
            <w:tcW w:w="957" w:type="dxa"/>
          </w:tcPr>
          <w:p w:rsidR="00BF74ED" w:rsidRPr="00290C7F" w:rsidRDefault="00353D2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5.3.ПЕРСПЕКТИВНЫЕ НАПРАВЛЕНИЯ ИНВЕСТИРОВАНИЯ ДЛЯ РАЙОНА</w:t>
            </w:r>
          </w:p>
        </w:tc>
        <w:tc>
          <w:tcPr>
            <w:tcW w:w="957" w:type="dxa"/>
          </w:tcPr>
          <w:p w:rsidR="00BF74ED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5.4.ФОРМЫ ПОДДЕРЖКИ ИНВЕСТОРОВ</w:t>
            </w:r>
          </w:p>
        </w:tc>
        <w:tc>
          <w:tcPr>
            <w:tcW w:w="957" w:type="dxa"/>
          </w:tcPr>
          <w:p w:rsidR="00BF74ED" w:rsidRPr="00290C7F" w:rsidRDefault="00CD7E26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1</w:t>
            </w:r>
          </w:p>
        </w:tc>
      </w:tr>
      <w:tr w:rsidR="003E5DB2" w:rsidRPr="00290C7F" w:rsidTr="009A18DC">
        <w:tc>
          <w:tcPr>
            <w:tcW w:w="9464" w:type="dxa"/>
          </w:tcPr>
          <w:p w:rsidR="003E5DB2" w:rsidRDefault="003E5DB2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5.5. ИНВЕСТИЦИОННЫЕ ПЛОЩАДКИ</w:t>
            </w:r>
          </w:p>
        </w:tc>
        <w:tc>
          <w:tcPr>
            <w:tcW w:w="957" w:type="dxa"/>
          </w:tcPr>
          <w:p w:rsidR="003E5DB2" w:rsidRDefault="003E5DB2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2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6.МАЛОЕ ПРЕДПРИНИМАТЕЛЬСТВО</w:t>
            </w:r>
          </w:p>
        </w:tc>
        <w:tc>
          <w:tcPr>
            <w:tcW w:w="957" w:type="dxa"/>
          </w:tcPr>
          <w:p w:rsidR="00BF74ED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6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7.ТОРГОВЛЯ</w:t>
            </w:r>
          </w:p>
        </w:tc>
        <w:tc>
          <w:tcPr>
            <w:tcW w:w="957" w:type="dxa"/>
          </w:tcPr>
          <w:p w:rsidR="00BF74ED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6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8.ПРОМЫШЛЕННОСТЬ</w:t>
            </w:r>
          </w:p>
        </w:tc>
        <w:tc>
          <w:tcPr>
            <w:tcW w:w="957" w:type="dxa"/>
          </w:tcPr>
          <w:p w:rsidR="00BF74ED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7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9.СЕЛЬСКОЕ ХОЗЯЙСТВО</w:t>
            </w:r>
          </w:p>
        </w:tc>
        <w:tc>
          <w:tcPr>
            <w:tcW w:w="957" w:type="dxa"/>
          </w:tcPr>
          <w:p w:rsidR="00BF74ED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8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10.ТРАНСПОРТ И ДОРОЖНОЕ ХОЗЯЙСТВО</w:t>
            </w:r>
          </w:p>
        </w:tc>
        <w:tc>
          <w:tcPr>
            <w:tcW w:w="957" w:type="dxa"/>
          </w:tcPr>
          <w:p w:rsidR="00BF74ED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11.СВЯЗЬ И ИНФОРМАТИЗАЦИЯ</w:t>
            </w:r>
          </w:p>
        </w:tc>
        <w:tc>
          <w:tcPr>
            <w:tcW w:w="957" w:type="dxa"/>
          </w:tcPr>
          <w:p w:rsidR="00BF74ED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12.СТРОИТЕЛЬСТВО</w:t>
            </w:r>
          </w:p>
        </w:tc>
        <w:tc>
          <w:tcPr>
            <w:tcW w:w="957" w:type="dxa"/>
          </w:tcPr>
          <w:p w:rsidR="00BF74ED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13.РЫНОК ТРУДА</w:t>
            </w:r>
          </w:p>
        </w:tc>
        <w:tc>
          <w:tcPr>
            <w:tcW w:w="957" w:type="dxa"/>
          </w:tcPr>
          <w:p w:rsidR="00BF74ED" w:rsidRPr="00290C7F" w:rsidRDefault="00353D2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1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14.СОЦИАЛЬНАЯ СФЕРА</w:t>
            </w:r>
          </w:p>
        </w:tc>
        <w:tc>
          <w:tcPr>
            <w:tcW w:w="957" w:type="dxa"/>
          </w:tcPr>
          <w:p w:rsidR="002064BB" w:rsidRPr="00290C7F" w:rsidRDefault="00A77701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2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14.1.НАУКА И ОБРАЗОВАНИЕ</w:t>
            </w:r>
          </w:p>
        </w:tc>
        <w:tc>
          <w:tcPr>
            <w:tcW w:w="957" w:type="dxa"/>
          </w:tcPr>
          <w:p w:rsidR="002064BB" w:rsidRPr="00290C7F" w:rsidRDefault="00A77701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2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14.2.ЗДРАВООХРАНЕНИЕ</w:t>
            </w:r>
          </w:p>
        </w:tc>
        <w:tc>
          <w:tcPr>
            <w:tcW w:w="957" w:type="dxa"/>
          </w:tcPr>
          <w:p w:rsidR="002064BB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2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14.3.КУЛЬТУРА</w:t>
            </w:r>
          </w:p>
        </w:tc>
        <w:tc>
          <w:tcPr>
            <w:tcW w:w="957" w:type="dxa"/>
          </w:tcPr>
          <w:p w:rsidR="002064BB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3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14.4.ФИЗКУЛЬТУРА И СПОРТ</w:t>
            </w:r>
          </w:p>
        </w:tc>
        <w:tc>
          <w:tcPr>
            <w:tcW w:w="957" w:type="dxa"/>
          </w:tcPr>
          <w:p w:rsidR="002064BB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3</w:t>
            </w:r>
          </w:p>
        </w:tc>
      </w:tr>
      <w:tr w:rsidR="002064BB" w:rsidRPr="00290C7F" w:rsidTr="009A18DC">
        <w:tc>
          <w:tcPr>
            <w:tcW w:w="9464" w:type="dxa"/>
          </w:tcPr>
          <w:p w:rsidR="0071301C" w:rsidRDefault="002064BB" w:rsidP="0071301C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14.5.ТУРИЗМ</w:t>
            </w:r>
          </w:p>
        </w:tc>
        <w:tc>
          <w:tcPr>
            <w:tcW w:w="957" w:type="dxa"/>
          </w:tcPr>
          <w:p w:rsidR="002064BB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4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Pr="0071301C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</w:t>
            </w:r>
            <w:r w:rsidR="0071301C">
              <w:rPr>
                <w:b/>
                <w:sz w:val="22"/>
                <w:szCs w:val="22"/>
                <w:lang w:val="en-US"/>
              </w:rPr>
              <w:t>SWOT-</w:t>
            </w:r>
            <w:r w:rsidR="0071301C">
              <w:rPr>
                <w:b/>
                <w:sz w:val="22"/>
                <w:szCs w:val="22"/>
              </w:rPr>
              <w:t>АНАЛИЗ</w:t>
            </w:r>
          </w:p>
          <w:p w:rsidR="0071301C" w:rsidRDefault="0071301C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16. </w:t>
            </w:r>
            <w:r w:rsidRPr="0071301C">
              <w:rPr>
                <w:b/>
                <w:sz w:val="22"/>
                <w:szCs w:val="22"/>
              </w:rPr>
              <w:t>КОНТАКТНАЯ ИНФОРМАЦИЯ</w:t>
            </w:r>
          </w:p>
          <w:p w:rsidR="0071301C" w:rsidRDefault="0071301C" w:rsidP="002064BB">
            <w:pPr>
              <w:rPr>
                <w:b/>
                <w:sz w:val="22"/>
                <w:szCs w:val="22"/>
              </w:rPr>
            </w:pPr>
          </w:p>
        </w:tc>
        <w:tc>
          <w:tcPr>
            <w:tcW w:w="957" w:type="dxa"/>
          </w:tcPr>
          <w:p w:rsidR="002064BB" w:rsidRDefault="009B2AE6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  <w:p w:rsidR="0071301C" w:rsidRPr="00290C7F" w:rsidRDefault="0071301C" w:rsidP="007130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6</w:t>
            </w:r>
          </w:p>
        </w:tc>
      </w:tr>
    </w:tbl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FE2A8F" w:rsidRDefault="00FE2A8F" w:rsidP="00FE2A8F">
      <w:pPr>
        <w:rPr>
          <w:sz w:val="28"/>
          <w:szCs w:val="28"/>
        </w:rPr>
      </w:pPr>
    </w:p>
    <w:p w:rsidR="00FE2A8F" w:rsidRDefault="00FE2A8F" w:rsidP="00FE2A8F">
      <w:pPr>
        <w:rPr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BD12A8" w:rsidRPr="00FE2A8F" w:rsidRDefault="00BD12A8" w:rsidP="00FE2A8F">
      <w:pPr>
        <w:jc w:val="center"/>
        <w:rPr>
          <w:b/>
          <w:sz w:val="28"/>
          <w:szCs w:val="28"/>
        </w:rPr>
      </w:pPr>
      <w:r w:rsidRPr="00FE2A8F">
        <w:rPr>
          <w:b/>
          <w:sz w:val="28"/>
          <w:szCs w:val="28"/>
        </w:rPr>
        <w:lastRenderedPageBreak/>
        <w:t>РАЗДЕЛ 1. ОБЩИЕ СВЕДЕНИЯ</w:t>
      </w:r>
      <w:r w:rsidR="009A18DC" w:rsidRPr="00FE2A8F">
        <w:rPr>
          <w:b/>
          <w:sz w:val="28"/>
          <w:szCs w:val="28"/>
        </w:rPr>
        <w:t>,</w:t>
      </w:r>
    </w:p>
    <w:p w:rsidR="00EE1748" w:rsidRPr="00D45BB0" w:rsidRDefault="00BD12A8" w:rsidP="004506D7">
      <w:pPr>
        <w:jc w:val="center"/>
        <w:rPr>
          <w:b/>
          <w:sz w:val="28"/>
          <w:szCs w:val="28"/>
        </w:rPr>
      </w:pPr>
      <w:r w:rsidRPr="00D45BB0">
        <w:rPr>
          <w:b/>
          <w:sz w:val="28"/>
          <w:szCs w:val="28"/>
        </w:rPr>
        <w:t>ГЕОГРАФИЧЕСКОЕ ПОЛОЖЕНИЕ И ПРИРОДНЫЕ РЕСУРСЫ</w:t>
      </w:r>
    </w:p>
    <w:p w:rsidR="004506D7" w:rsidRDefault="00A20F99" w:rsidP="00EE174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130175</wp:posOffset>
            </wp:positionV>
            <wp:extent cx="4138295" cy="5908675"/>
            <wp:effectExtent l="19050" t="0" r="0" b="0"/>
            <wp:wrapTight wrapText="bothSides">
              <wp:wrapPolygon edited="0">
                <wp:start x="398" y="0"/>
                <wp:lineTo x="-99" y="487"/>
                <wp:lineTo x="-99" y="21171"/>
                <wp:lineTo x="298" y="21519"/>
                <wp:lineTo x="398" y="21519"/>
                <wp:lineTo x="21080" y="21519"/>
                <wp:lineTo x="21179" y="21519"/>
                <wp:lineTo x="21577" y="21240"/>
                <wp:lineTo x="21577" y="487"/>
                <wp:lineTo x="21378" y="70"/>
                <wp:lineTo x="21080" y="0"/>
                <wp:lineTo x="398" y="0"/>
              </wp:wrapPolygon>
            </wp:wrapTight>
            <wp:docPr id="16" name="Рисунок 3" descr="проектируемый транспортный карк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оектируемый транспортный карка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590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1017" w:rsidRDefault="00BD12A8" w:rsidP="00FB70B4">
      <w:pPr>
        <w:ind w:firstLine="567"/>
        <w:jc w:val="both"/>
        <w:rPr>
          <w:sz w:val="28"/>
          <w:szCs w:val="28"/>
        </w:rPr>
      </w:pPr>
      <w:r w:rsidRPr="00C84455">
        <w:rPr>
          <w:sz w:val="28"/>
          <w:szCs w:val="28"/>
        </w:rPr>
        <w:t xml:space="preserve">Руднянский район расположен в западной части Смоленской области. На севере </w:t>
      </w:r>
      <w:r w:rsidR="00C12B0B">
        <w:rPr>
          <w:sz w:val="28"/>
          <w:szCs w:val="28"/>
        </w:rPr>
        <w:t xml:space="preserve">он </w:t>
      </w:r>
      <w:r w:rsidRPr="00C84455">
        <w:rPr>
          <w:sz w:val="28"/>
          <w:szCs w:val="28"/>
        </w:rPr>
        <w:t>граничит с Велижским, на востоке – со Смоленским, на юге – с Краснинским, на северо-востоке – с Демидовским</w:t>
      </w:r>
      <w:r w:rsidR="0075269C">
        <w:rPr>
          <w:sz w:val="28"/>
          <w:szCs w:val="28"/>
        </w:rPr>
        <w:t xml:space="preserve"> ра</w:t>
      </w:r>
      <w:r w:rsidR="00090ADB">
        <w:rPr>
          <w:sz w:val="28"/>
          <w:szCs w:val="28"/>
        </w:rPr>
        <w:t>йо</w:t>
      </w:r>
      <w:r w:rsidR="0075269C">
        <w:rPr>
          <w:sz w:val="28"/>
          <w:szCs w:val="28"/>
        </w:rPr>
        <w:t>нами Смоленской области</w:t>
      </w:r>
      <w:r w:rsidRPr="00C84455">
        <w:rPr>
          <w:sz w:val="28"/>
          <w:szCs w:val="28"/>
        </w:rPr>
        <w:t xml:space="preserve">, на западе – </w:t>
      </w:r>
      <w:r w:rsidR="0075269C">
        <w:rPr>
          <w:sz w:val="28"/>
          <w:szCs w:val="28"/>
        </w:rPr>
        <w:t xml:space="preserve">с </w:t>
      </w:r>
      <w:r w:rsidRPr="00C84455">
        <w:rPr>
          <w:sz w:val="28"/>
          <w:szCs w:val="28"/>
        </w:rPr>
        <w:t>республи</w:t>
      </w:r>
      <w:r>
        <w:rPr>
          <w:sz w:val="28"/>
          <w:szCs w:val="28"/>
        </w:rPr>
        <w:t>к</w:t>
      </w:r>
      <w:r w:rsidRPr="00C84455">
        <w:rPr>
          <w:sz w:val="28"/>
          <w:szCs w:val="28"/>
        </w:rPr>
        <w:t xml:space="preserve">ой Беларусь. </w:t>
      </w:r>
      <w:r w:rsidR="00FF6B74">
        <w:rPr>
          <w:sz w:val="28"/>
          <w:szCs w:val="28"/>
        </w:rPr>
        <w:t xml:space="preserve">Административный центр района – </w:t>
      </w:r>
      <w:r>
        <w:rPr>
          <w:sz w:val="28"/>
          <w:szCs w:val="28"/>
        </w:rPr>
        <w:t>город Рудня.</w:t>
      </w:r>
    </w:p>
    <w:p w:rsidR="00DA1017" w:rsidRDefault="00BD12A8" w:rsidP="00FB70B4">
      <w:pPr>
        <w:ind w:firstLine="567"/>
        <w:jc w:val="both"/>
        <w:rPr>
          <w:sz w:val="28"/>
          <w:szCs w:val="28"/>
        </w:rPr>
      </w:pPr>
      <w:r w:rsidRPr="00C84455">
        <w:rPr>
          <w:sz w:val="28"/>
          <w:szCs w:val="28"/>
        </w:rPr>
        <w:t>Район отличается выгодным географическим положением</w:t>
      </w:r>
      <w:r w:rsidR="0075269C">
        <w:rPr>
          <w:sz w:val="28"/>
          <w:szCs w:val="28"/>
        </w:rPr>
        <w:t xml:space="preserve"> и</w:t>
      </w:r>
      <w:r w:rsidR="00B67F76">
        <w:rPr>
          <w:sz w:val="28"/>
          <w:szCs w:val="28"/>
        </w:rPr>
        <w:t xml:space="preserve">  находится в узле </w:t>
      </w:r>
      <w:r w:rsidRPr="00C84455">
        <w:rPr>
          <w:sz w:val="28"/>
          <w:szCs w:val="28"/>
        </w:rPr>
        <w:t xml:space="preserve">транспортных путей – железнодорожных и </w:t>
      </w:r>
      <w:r>
        <w:rPr>
          <w:sz w:val="28"/>
          <w:szCs w:val="28"/>
        </w:rPr>
        <w:t>автомобильных</w:t>
      </w:r>
      <w:r w:rsidR="0075269C">
        <w:rPr>
          <w:sz w:val="28"/>
          <w:szCs w:val="28"/>
        </w:rPr>
        <w:t>.</w:t>
      </w:r>
    </w:p>
    <w:p w:rsidR="00C86BEE" w:rsidRDefault="00BD12A8" w:rsidP="00C86BE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Руднянский район сегодня – один из крупнейших сельских районов Смоленской области.</w:t>
      </w:r>
    </w:p>
    <w:p w:rsidR="00FF6B74" w:rsidRDefault="00BD12A8" w:rsidP="00FF6B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Общая площадь зем</w:t>
      </w:r>
      <w:r w:rsidR="0075269C">
        <w:rPr>
          <w:sz w:val="28"/>
          <w:szCs w:val="28"/>
        </w:rPr>
        <w:t>ель составляет 211 141 га.</w:t>
      </w:r>
    </w:p>
    <w:p w:rsidR="00DA1017" w:rsidRDefault="00BD12A8" w:rsidP="00FF6B74">
      <w:pPr>
        <w:jc w:val="both"/>
        <w:rPr>
          <w:sz w:val="28"/>
          <w:szCs w:val="28"/>
        </w:rPr>
      </w:pPr>
      <w:r w:rsidRPr="00C84455">
        <w:rPr>
          <w:sz w:val="28"/>
          <w:szCs w:val="28"/>
        </w:rPr>
        <w:t>Почвообразующи</w:t>
      </w:r>
      <w:r w:rsidR="00FF6B74">
        <w:rPr>
          <w:sz w:val="28"/>
          <w:szCs w:val="28"/>
        </w:rPr>
        <w:t>е породы – дерново-подзолистые</w:t>
      </w:r>
      <w:r w:rsidR="00C12B0B">
        <w:rPr>
          <w:sz w:val="28"/>
          <w:szCs w:val="28"/>
        </w:rPr>
        <w:t xml:space="preserve">, </w:t>
      </w:r>
      <w:r w:rsidRPr="00C84455">
        <w:rPr>
          <w:sz w:val="28"/>
          <w:szCs w:val="28"/>
        </w:rPr>
        <w:t>легко-суглинистые, слабокислые</w:t>
      </w:r>
      <w:r>
        <w:rPr>
          <w:sz w:val="28"/>
          <w:szCs w:val="28"/>
        </w:rPr>
        <w:t xml:space="preserve">. </w:t>
      </w:r>
      <w:r w:rsidRPr="00C84455">
        <w:rPr>
          <w:sz w:val="28"/>
          <w:szCs w:val="28"/>
        </w:rPr>
        <w:t>Состав лесов по породам относится в подзону смешанных</w:t>
      </w:r>
      <w:r w:rsidR="00C12B0B">
        <w:rPr>
          <w:sz w:val="28"/>
          <w:szCs w:val="28"/>
        </w:rPr>
        <w:t xml:space="preserve"> хвойно-широколиственных </w:t>
      </w:r>
      <w:r>
        <w:rPr>
          <w:sz w:val="28"/>
          <w:szCs w:val="28"/>
        </w:rPr>
        <w:t>лесов</w:t>
      </w:r>
      <w:r w:rsidRPr="00C84455">
        <w:rPr>
          <w:sz w:val="28"/>
          <w:szCs w:val="28"/>
        </w:rPr>
        <w:t>.</w:t>
      </w:r>
      <w:r w:rsidR="00FF6B74">
        <w:rPr>
          <w:sz w:val="28"/>
          <w:szCs w:val="28"/>
        </w:rPr>
        <w:t xml:space="preserve"> </w:t>
      </w:r>
      <w:r w:rsidRPr="00C84455">
        <w:rPr>
          <w:sz w:val="28"/>
          <w:szCs w:val="28"/>
        </w:rPr>
        <w:t xml:space="preserve">Среди еловых лесов преобладают молодняки и  средневозрастные </w:t>
      </w:r>
      <w:r>
        <w:rPr>
          <w:sz w:val="28"/>
          <w:szCs w:val="28"/>
        </w:rPr>
        <w:t xml:space="preserve">насаждения. Земли водного фонда занимаются озерами  Рутавечь </w:t>
      </w:r>
      <w:r w:rsidRPr="00C84455">
        <w:rPr>
          <w:sz w:val="28"/>
          <w:szCs w:val="28"/>
        </w:rPr>
        <w:t>и р. Ма</w:t>
      </w:r>
      <w:r>
        <w:rPr>
          <w:sz w:val="28"/>
          <w:szCs w:val="28"/>
        </w:rPr>
        <w:t>лая Березина</w:t>
      </w:r>
      <w:r w:rsidRPr="00C84455">
        <w:rPr>
          <w:sz w:val="28"/>
          <w:szCs w:val="28"/>
        </w:rPr>
        <w:t xml:space="preserve">. </w:t>
      </w:r>
    </w:p>
    <w:p w:rsidR="00BD12A8" w:rsidRDefault="00BD12A8" w:rsidP="00FB70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составе муниципального района – 10 поселений (208 на</w:t>
      </w:r>
      <w:r w:rsidR="00652C93">
        <w:rPr>
          <w:sz w:val="28"/>
          <w:szCs w:val="28"/>
        </w:rPr>
        <w:t>селенных пунктов), в том числе два городских и восемь сельских.</w:t>
      </w:r>
    </w:p>
    <w:p w:rsidR="00DA1017" w:rsidRDefault="00BD12A8" w:rsidP="00FB70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Проживает в Руднянском районе всего </w:t>
      </w:r>
      <w:r w:rsidR="004E7C9F">
        <w:rPr>
          <w:sz w:val="28"/>
          <w:szCs w:val="28"/>
        </w:rPr>
        <w:t>23</w:t>
      </w:r>
      <w:r w:rsidR="0075269C">
        <w:rPr>
          <w:sz w:val="28"/>
          <w:szCs w:val="28"/>
        </w:rPr>
        <w:t> </w:t>
      </w:r>
      <w:r w:rsidR="00FF6B74">
        <w:rPr>
          <w:sz w:val="28"/>
          <w:szCs w:val="28"/>
        </w:rPr>
        <w:t>239</w:t>
      </w:r>
      <w:r w:rsidR="004E7C9F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человек, в том числ</w:t>
      </w:r>
      <w:r w:rsidR="004E7C9F">
        <w:rPr>
          <w:sz w:val="28"/>
          <w:szCs w:val="28"/>
        </w:rPr>
        <w:t xml:space="preserve">е в городских поселениях – </w:t>
      </w:r>
      <w:r w:rsidR="00FF6B74">
        <w:rPr>
          <w:sz w:val="28"/>
          <w:szCs w:val="28"/>
        </w:rPr>
        <w:t>12 908</w:t>
      </w:r>
      <w:r>
        <w:rPr>
          <w:sz w:val="28"/>
          <w:szCs w:val="28"/>
        </w:rPr>
        <w:t xml:space="preserve"> человек</w:t>
      </w:r>
      <w:r w:rsidR="004E7C9F">
        <w:rPr>
          <w:sz w:val="28"/>
          <w:szCs w:val="28"/>
        </w:rPr>
        <w:t>, в сельских – 10</w:t>
      </w:r>
      <w:r w:rsidR="0075269C">
        <w:rPr>
          <w:sz w:val="28"/>
          <w:szCs w:val="28"/>
        </w:rPr>
        <w:t> </w:t>
      </w:r>
      <w:r w:rsidR="00FF6B74">
        <w:rPr>
          <w:sz w:val="28"/>
          <w:szCs w:val="28"/>
        </w:rPr>
        <w:t>331</w:t>
      </w:r>
      <w:r>
        <w:rPr>
          <w:sz w:val="28"/>
          <w:szCs w:val="28"/>
        </w:rPr>
        <w:t xml:space="preserve"> человек. </w:t>
      </w:r>
    </w:p>
    <w:p w:rsidR="00C050D6" w:rsidRPr="00DA1017" w:rsidRDefault="00BD12A8" w:rsidP="00FB70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населения трудоспос</w:t>
      </w:r>
      <w:r w:rsidR="004E7C9F">
        <w:rPr>
          <w:sz w:val="28"/>
          <w:szCs w:val="28"/>
        </w:rPr>
        <w:t>обного</w:t>
      </w:r>
      <w:r w:rsidR="00FF6B74">
        <w:rPr>
          <w:sz w:val="28"/>
          <w:szCs w:val="28"/>
        </w:rPr>
        <w:t xml:space="preserve"> возраста составляет 12</w:t>
      </w:r>
      <w:r w:rsidR="0075269C">
        <w:rPr>
          <w:sz w:val="28"/>
          <w:szCs w:val="28"/>
        </w:rPr>
        <w:t> </w:t>
      </w:r>
      <w:r w:rsidR="00FF6B74">
        <w:rPr>
          <w:sz w:val="28"/>
          <w:szCs w:val="28"/>
        </w:rPr>
        <w:t>934</w:t>
      </w:r>
      <w:r>
        <w:rPr>
          <w:sz w:val="28"/>
          <w:szCs w:val="28"/>
        </w:rPr>
        <w:t xml:space="preserve"> человек.</w:t>
      </w:r>
    </w:p>
    <w:p w:rsidR="00A76FD0" w:rsidRDefault="00A76FD0" w:rsidP="00C564F2">
      <w:pPr>
        <w:rPr>
          <w:b/>
          <w:sz w:val="28"/>
          <w:szCs w:val="28"/>
        </w:rPr>
      </w:pPr>
    </w:p>
    <w:p w:rsidR="0075269C" w:rsidRDefault="0075269C" w:rsidP="00C564F2">
      <w:pPr>
        <w:rPr>
          <w:b/>
          <w:sz w:val="28"/>
          <w:szCs w:val="28"/>
        </w:rPr>
      </w:pPr>
    </w:p>
    <w:p w:rsidR="00BD12A8" w:rsidRPr="00DD7295" w:rsidRDefault="0075269C" w:rsidP="00DD72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F4A87">
        <w:rPr>
          <w:b/>
          <w:sz w:val="28"/>
          <w:szCs w:val="28"/>
        </w:rPr>
        <w:lastRenderedPageBreak/>
        <w:t xml:space="preserve">РАЗДЕЛ </w:t>
      </w:r>
      <w:r w:rsidR="00BD12A8" w:rsidRPr="00BD12A8">
        <w:rPr>
          <w:b/>
          <w:sz w:val="28"/>
          <w:szCs w:val="28"/>
        </w:rPr>
        <w:t>2.СОЦИАЛЬНО-ЭКОНОМИЧЕСКОЕ РАЗВИТИЕ</w:t>
      </w:r>
    </w:p>
    <w:p w:rsidR="00BD12A8" w:rsidRPr="00BD12A8" w:rsidRDefault="00BD12A8" w:rsidP="00BD12A8">
      <w:pPr>
        <w:jc w:val="center"/>
        <w:rPr>
          <w:b/>
          <w:sz w:val="28"/>
          <w:szCs w:val="28"/>
        </w:rPr>
      </w:pPr>
    </w:p>
    <w:p w:rsidR="00BD12A8" w:rsidRDefault="00BD12A8" w:rsidP="00C564F2">
      <w:pPr>
        <w:jc w:val="center"/>
        <w:rPr>
          <w:b/>
          <w:i/>
          <w:sz w:val="28"/>
          <w:szCs w:val="28"/>
        </w:rPr>
      </w:pPr>
      <w:r w:rsidRPr="00103ECB">
        <w:rPr>
          <w:b/>
          <w:i/>
          <w:sz w:val="28"/>
          <w:szCs w:val="28"/>
        </w:rPr>
        <w:t>2.1.О</w:t>
      </w:r>
      <w:r w:rsidR="00104EDD" w:rsidRPr="00103ECB">
        <w:rPr>
          <w:b/>
          <w:i/>
          <w:sz w:val="28"/>
          <w:szCs w:val="28"/>
        </w:rPr>
        <w:t>С</w:t>
      </w:r>
      <w:r w:rsidRPr="00103ECB">
        <w:rPr>
          <w:b/>
          <w:i/>
          <w:sz w:val="28"/>
          <w:szCs w:val="28"/>
        </w:rPr>
        <w:t>НОВНЫЕ ПОКАЗАТЕЛИ СОЦИАЛЬНО-ЭКОНО</w:t>
      </w:r>
      <w:r w:rsidR="007E03D3">
        <w:rPr>
          <w:b/>
          <w:i/>
          <w:sz w:val="28"/>
          <w:szCs w:val="28"/>
        </w:rPr>
        <w:t>МИЧЕСКОГО РАЗВИТИЯ РАЙОНА В 2015</w:t>
      </w:r>
      <w:r w:rsidRPr="00103ECB">
        <w:rPr>
          <w:b/>
          <w:i/>
          <w:sz w:val="28"/>
          <w:szCs w:val="28"/>
        </w:rPr>
        <w:t xml:space="preserve"> ГОДУ</w:t>
      </w:r>
    </w:p>
    <w:p w:rsidR="00817AD2" w:rsidRDefault="00817AD2" w:rsidP="00C564F2">
      <w:pPr>
        <w:jc w:val="center"/>
        <w:rPr>
          <w:b/>
          <w:i/>
          <w:sz w:val="28"/>
          <w:szCs w:val="28"/>
        </w:rPr>
      </w:pPr>
    </w:p>
    <w:p w:rsidR="00103ECB" w:rsidRDefault="00817AD2" w:rsidP="00C86BEE">
      <w:pPr>
        <w:jc w:val="center"/>
        <w:rPr>
          <w:b/>
          <w:i/>
          <w:sz w:val="28"/>
          <w:szCs w:val="28"/>
        </w:rPr>
      </w:pPr>
      <w:r w:rsidRPr="00817AD2">
        <w:rPr>
          <w:b/>
          <w:noProof/>
        </w:rPr>
        <w:drawing>
          <wp:inline distT="0" distB="0" distL="0" distR="0">
            <wp:extent cx="4780891" cy="2915728"/>
            <wp:effectExtent l="19050" t="0" r="19709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805E3" w:rsidRDefault="00E805E3" w:rsidP="00104EDD">
      <w:pPr>
        <w:jc w:val="center"/>
        <w:rPr>
          <w:b/>
          <w:i/>
          <w:sz w:val="28"/>
          <w:szCs w:val="28"/>
        </w:rPr>
      </w:pPr>
    </w:p>
    <w:p w:rsidR="00104EDD" w:rsidRPr="00103ECB" w:rsidRDefault="00104EDD" w:rsidP="00104EDD">
      <w:pPr>
        <w:jc w:val="center"/>
        <w:rPr>
          <w:b/>
          <w:i/>
          <w:sz w:val="28"/>
          <w:szCs w:val="28"/>
        </w:rPr>
      </w:pPr>
      <w:r w:rsidRPr="00103ECB">
        <w:rPr>
          <w:b/>
          <w:i/>
          <w:sz w:val="28"/>
          <w:szCs w:val="28"/>
        </w:rPr>
        <w:t>2.2. УРОВЕНЬ ЖИЗНИ НАСЕЛЕНИЯ</w:t>
      </w:r>
    </w:p>
    <w:p w:rsidR="00104EDD" w:rsidRPr="00104EDD" w:rsidRDefault="00104EDD" w:rsidP="00104EDD">
      <w:pPr>
        <w:rPr>
          <w:b/>
          <w:sz w:val="28"/>
          <w:szCs w:val="28"/>
        </w:rPr>
      </w:pPr>
    </w:p>
    <w:p w:rsidR="00104EDD" w:rsidRDefault="00D45BB0" w:rsidP="00BC6A01">
      <w:pPr>
        <w:ind w:firstLine="567"/>
        <w:jc w:val="both"/>
        <w:rPr>
          <w:rFonts w:eastAsia="Arial Unicode MS?"/>
          <w:sz w:val="28"/>
          <w:szCs w:val="28"/>
        </w:rPr>
      </w:pPr>
      <w:r>
        <w:rPr>
          <w:sz w:val="28"/>
          <w:szCs w:val="28"/>
        </w:rPr>
        <w:t>В 2015</w:t>
      </w:r>
      <w:r w:rsidR="00D3584B">
        <w:rPr>
          <w:sz w:val="28"/>
          <w:szCs w:val="28"/>
        </w:rPr>
        <w:t xml:space="preserve"> году среднемесячная </w:t>
      </w:r>
      <w:r w:rsidR="00104EDD" w:rsidRPr="00104EDD">
        <w:rPr>
          <w:sz w:val="28"/>
          <w:szCs w:val="28"/>
        </w:rPr>
        <w:t xml:space="preserve">заработная плата в </w:t>
      </w:r>
      <w:r>
        <w:rPr>
          <w:sz w:val="28"/>
          <w:szCs w:val="28"/>
        </w:rPr>
        <w:t xml:space="preserve">Руднянском </w:t>
      </w:r>
      <w:r w:rsidR="00104EDD" w:rsidRPr="00104EDD">
        <w:rPr>
          <w:sz w:val="28"/>
          <w:szCs w:val="28"/>
        </w:rPr>
        <w:t xml:space="preserve">районе составила </w:t>
      </w:r>
      <w:r>
        <w:rPr>
          <w:rFonts w:eastAsia="Arial Unicode MS?"/>
          <w:sz w:val="28"/>
          <w:szCs w:val="28"/>
        </w:rPr>
        <w:t>16</w:t>
      </w:r>
      <w:r w:rsidR="0075269C">
        <w:rPr>
          <w:rFonts w:eastAsia="Arial Unicode MS?"/>
          <w:sz w:val="28"/>
          <w:szCs w:val="28"/>
        </w:rPr>
        <w:t> </w:t>
      </w:r>
      <w:r>
        <w:rPr>
          <w:rFonts w:eastAsia="Arial Unicode MS?"/>
          <w:sz w:val="28"/>
          <w:szCs w:val="28"/>
        </w:rPr>
        <w:t>537,3</w:t>
      </w:r>
      <w:r w:rsidR="00104EDD">
        <w:rPr>
          <w:rFonts w:eastAsia="Arial Unicode MS?"/>
          <w:sz w:val="28"/>
          <w:szCs w:val="28"/>
        </w:rPr>
        <w:t xml:space="preserve"> рублей, что на </w:t>
      </w:r>
      <w:r>
        <w:rPr>
          <w:rFonts w:eastAsia="Arial Unicode MS?"/>
          <w:sz w:val="28"/>
          <w:szCs w:val="28"/>
        </w:rPr>
        <w:t>106,3</w:t>
      </w:r>
      <w:r w:rsidR="00AE58AD">
        <w:rPr>
          <w:rFonts w:eastAsia="Arial Unicode MS?"/>
          <w:sz w:val="28"/>
          <w:szCs w:val="28"/>
        </w:rPr>
        <w:t xml:space="preserve"> процента </w:t>
      </w:r>
      <w:r>
        <w:rPr>
          <w:rFonts w:eastAsia="Arial Unicode MS?"/>
          <w:sz w:val="28"/>
          <w:szCs w:val="28"/>
        </w:rPr>
        <w:t>выше, чем в 2014</w:t>
      </w:r>
      <w:r w:rsidR="00104EDD">
        <w:rPr>
          <w:rFonts w:eastAsia="Arial Unicode MS?"/>
          <w:sz w:val="28"/>
          <w:szCs w:val="28"/>
        </w:rPr>
        <w:t xml:space="preserve"> году (</w:t>
      </w:r>
      <w:r>
        <w:rPr>
          <w:rFonts w:eastAsia="Arial Unicode MS?"/>
          <w:sz w:val="28"/>
          <w:szCs w:val="28"/>
        </w:rPr>
        <w:t>63,6</w:t>
      </w:r>
      <w:r w:rsidR="00AE58AD">
        <w:rPr>
          <w:rFonts w:eastAsia="Arial Unicode MS?"/>
          <w:sz w:val="28"/>
          <w:szCs w:val="28"/>
        </w:rPr>
        <w:t xml:space="preserve"> </w:t>
      </w:r>
      <w:r w:rsidR="00104EDD" w:rsidRPr="00104EDD">
        <w:rPr>
          <w:rFonts w:eastAsia="Arial Unicode MS?"/>
          <w:sz w:val="28"/>
          <w:szCs w:val="28"/>
        </w:rPr>
        <w:t>процента к  среднеобластному уровню)</w:t>
      </w:r>
      <w:r w:rsidR="00104EDD">
        <w:rPr>
          <w:rFonts w:eastAsia="Arial Unicode MS?"/>
          <w:sz w:val="28"/>
          <w:szCs w:val="28"/>
        </w:rPr>
        <w:t>.</w:t>
      </w:r>
    </w:p>
    <w:p w:rsidR="00BC6A01" w:rsidRPr="00104EDD" w:rsidRDefault="00BC6A01" w:rsidP="00BC6A01">
      <w:pPr>
        <w:ind w:firstLine="567"/>
        <w:jc w:val="both"/>
        <w:rPr>
          <w:rFonts w:eastAsia="Arial Unicode MS?"/>
          <w:sz w:val="28"/>
          <w:szCs w:val="28"/>
        </w:rPr>
      </w:pPr>
    </w:p>
    <w:p w:rsidR="0026528E" w:rsidRDefault="0007241A" w:rsidP="00B21E3E">
      <w:pPr>
        <w:jc w:val="both"/>
        <w:rPr>
          <w:sz w:val="28"/>
          <w:szCs w:val="28"/>
        </w:rPr>
      </w:pPr>
      <w:r w:rsidRPr="0007241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71.4pt;margin-top:5.75pt;width:375.05pt;height:256.1pt;z-index:251717120" filled="t">
            <v:fill color2="fill darken(118)" rotate="t" method="linear sigma" focus="100%" type="gradientRadial">
              <o:fill v:ext="view" type="gradientCenter"/>
            </v:fill>
            <v:imagedata r:id="rId19" o:title=""/>
            <w10:wrap type="square"/>
          </v:shape>
          <o:OLEObject Type="Embed" ProgID="PowerPoint.Slide.12" ShapeID="_x0000_s1045" DrawAspect="Content" ObjectID="_1529927316" r:id="rId20"/>
        </w:pict>
      </w:r>
    </w:p>
    <w:p w:rsidR="00CB7C7C" w:rsidRDefault="00CB7C7C" w:rsidP="00B21E3E">
      <w:pPr>
        <w:jc w:val="both"/>
        <w:rPr>
          <w:sz w:val="28"/>
          <w:szCs w:val="28"/>
        </w:rPr>
      </w:pPr>
    </w:p>
    <w:p w:rsidR="00CB7C7C" w:rsidRPr="00284391" w:rsidRDefault="00CB7C7C" w:rsidP="00C564F2">
      <w:pPr>
        <w:jc w:val="center"/>
        <w:rPr>
          <w:b/>
          <w:sz w:val="28"/>
          <w:szCs w:val="28"/>
        </w:rPr>
      </w:pPr>
    </w:p>
    <w:p w:rsidR="00CB7C7C" w:rsidRPr="00284391" w:rsidRDefault="00CB7C7C" w:rsidP="00783369">
      <w:pPr>
        <w:jc w:val="center"/>
        <w:rPr>
          <w:b/>
          <w:i/>
          <w:sz w:val="28"/>
          <w:szCs w:val="28"/>
        </w:rPr>
      </w:pPr>
    </w:p>
    <w:p w:rsidR="00C86BEE" w:rsidRPr="00284391" w:rsidRDefault="00C86BEE" w:rsidP="002359E5">
      <w:pPr>
        <w:rPr>
          <w:b/>
          <w:i/>
          <w:sz w:val="28"/>
          <w:szCs w:val="28"/>
        </w:rPr>
      </w:pPr>
    </w:p>
    <w:p w:rsidR="002359E5" w:rsidRDefault="002359E5" w:rsidP="002359E5">
      <w:pPr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6B7F81" w:rsidRDefault="006B7F81" w:rsidP="006B7F81">
      <w:pPr>
        <w:rPr>
          <w:b/>
          <w:i/>
          <w:sz w:val="28"/>
          <w:szCs w:val="28"/>
        </w:rPr>
      </w:pPr>
    </w:p>
    <w:p w:rsidR="0081383B" w:rsidRDefault="0081383B" w:rsidP="006B7F81">
      <w:pPr>
        <w:rPr>
          <w:b/>
          <w:i/>
          <w:sz w:val="28"/>
          <w:szCs w:val="28"/>
        </w:rPr>
      </w:pPr>
    </w:p>
    <w:p w:rsidR="00104EDD" w:rsidRPr="00103ECB" w:rsidRDefault="00FC57E2" w:rsidP="00783369">
      <w:pPr>
        <w:jc w:val="center"/>
        <w:rPr>
          <w:b/>
          <w:i/>
          <w:sz w:val="28"/>
          <w:szCs w:val="28"/>
        </w:rPr>
      </w:pPr>
      <w:r w:rsidRPr="00103ECB">
        <w:rPr>
          <w:b/>
          <w:i/>
          <w:sz w:val="28"/>
          <w:szCs w:val="28"/>
        </w:rPr>
        <w:lastRenderedPageBreak/>
        <w:t>2.3. КОНСОЛИДИРОВАННЫЙ БЮДЖЕТ РАЙОНА</w:t>
      </w:r>
    </w:p>
    <w:p w:rsidR="00FC57E2" w:rsidRDefault="00FC57E2" w:rsidP="00104EDD">
      <w:pPr>
        <w:jc w:val="center"/>
        <w:rPr>
          <w:b/>
          <w:sz w:val="28"/>
          <w:szCs w:val="28"/>
        </w:rPr>
      </w:pPr>
    </w:p>
    <w:p w:rsidR="00DD7295" w:rsidRDefault="00DD7295" w:rsidP="00DD7295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За 2015</w:t>
      </w:r>
      <w:r w:rsidR="00FC57E2" w:rsidRPr="00FC57E2">
        <w:rPr>
          <w:bCs/>
          <w:sz w:val="28"/>
          <w:szCs w:val="28"/>
        </w:rPr>
        <w:t xml:space="preserve"> год в консолидированный бюджет МО</w:t>
      </w:r>
      <w:r w:rsidR="00FC57E2">
        <w:rPr>
          <w:bCs/>
          <w:sz w:val="28"/>
          <w:szCs w:val="28"/>
        </w:rPr>
        <w:t xml:space="preserve"> Руднянский район </w:t>
      </w:r>
      <w:r w:rsidR="00FC57E2" w:rsidRPr="00FC57E2">
        <w:rPr>
          <w:sz w:val="28"/>
          <w:szCs w:val="28"/>
        </w:rPr>
        <w:t>поступило</w:t>
      </w:r>
      <w:r w:rsidR="00FC57E2">
        <w:rPr>
          <w:sz w:val="28"/>
          <w:szCs w:val="28"/>
        </w:rPr>
        <w:t xml:space="preserve"> доходов в сумме</w:t>
      </w:r>
      <w:r w:rsidR="00FC57E2" w:rsidRPr="00FC57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404,4 </w:t>
      </w:r>
      <w:r w:rsidR="0018778A">
        <w:rPr>
          <w:sz w:val="28"/>
          <w:szCs w:val="28"/>
        </w:rPr>
        <w:t>млн</w:t>
      </w:r>
      <w:r w:rsidR="00FC57E2">
        <w:rPr>
          <w:sz w:val="28"/>
          <w:szCs w:val="28"/>
        </w:rPr>
        <w:t>.</w:t>
      </w:r>
      <w:r w:rsidR="00FC57E2" w:rsidRPr="00FC57E2">
        <w:rPr>
          <w:sz w:val="28"/>
          <w:szCs w:val="28"/>
        </w:rPr>
        <w:t xml:space="preserve"> р</w:t>
      </w:r>
      <w:r w:rsidR="00FC57E2">
        <w:rPr>
          <w:sz w:val="28"/>
          <w:szCs w:val="28"/>
        </w:rPr>
        <w:t xml:space="preserve">ублей </w:t>
      </w:r>
      <w:r w:rsidR="008A3869">
        <w:rPr>
          <w:sz w:val="28"/>
          <w:szCs w:val="28"/>
        </w:rPr>
        <w:t xml:space="preserve"> или  </w:t>
      </w:r>
      <w:r>
        <w:rPr>
          <w:sz w:val="28"/>
          <w:szCs w:val="28"/>
        </w:rPr>
        <w:t xml:space="preserve">98 </w:t>
      </w:r>
      <w:r w:rsidR="00FC57E2" w:rsidRPr="00FC57E2">
        <w:rPr>
          <w:sz w:val="28"/>
          <w:szCs w:val="28"/>
        </w:rPr>
        <w:t>%  годовых</w:t>
      </w:r>
      <w:r w:rsidR="00FC57E2">
        <w:rPr>
          <w:sz w:val="28"/>
          <w:szCs w:val="28"/>
        </w:rPr>
        <w:t xml:space="preserve"> бюджетных назначений. </w:t>
      </w:r>
    </w:p>
    <w:p w:rsidR="00DD7295" w:rsidRDefault="00FC57E2" w:rsidP="00DD7295">
      <w:pPr>
        <w:jc w:val="both"/>
        <w:rPr>
          <w:sz w:val="28"/>
          <w:szCs w:val="28"/>
        </w:rPr>
      </w:pPr>
      <w:r>
        <w:rPr>
          <w:sz w:val="28"/>
          <w:szCs w:val="28"/>
        </w:rPr>
        <w:t>Из них б</w:t>
      </w:r>
      <w:r w:rsidR="008A3869">
        <w:rPr>
          <w:sz w:val="28"/>
          <w:szCs w:val="28"/>
        </w:rPr>
        <w:t xml:space="preserve">езвозмездных поступлений – </w:t>
      </w:r>
      <w:r w:rsidR="00DD7295">
        <w:rPr>
          <w:sz w:val="28"/>
          <w:szCs w:val="28"/>
        </w:rPr>
        <w:t>290,6 млн</w:t>
      </w:r>
      <w:r>
        <w:rPr>
          <w:sz w:val="28"/>
          <w:szCs w:val="28"/>
        </w:rPr>
        <w:t>. р</w:t>
      </w:r>
      <w:r w:rsidR="008A3869">
        <w:rPr>
          <w:sz w:val="28"/>
          <w:szCs w:val="28"/>
        </w:rPr>
        <w:t xml:space="preserve">ублей, собственных доходов – </w:t>
      </w:r>
      <w:r w:rsidR="00DD7295">
        <w:rPr>
          <w:sz w:val="28"/>
          <w:szCs w:val="28"/>
        </w:rPr>
        <w:t>113,8 млн</w:t>
      </w:r>
      <w:r w:rsidR="00B160D6">
        <w:rPr>
          <w:sz w:val="28"/>
          <w:szCs w:val="28"/>
        </w:rPr>
        <w:t>. рублей.</w:t>
      </w:r>
    </w:p>
    <w:p w:rsidR="00B160D6" w:rsidRDefault="001623A4" w:rsidP="00DD7295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FC57E2" w:rsidRPr="001623A4">
        <w:rPr>
          <w:bCs/>
          <w:sz w:val="28"/>
          <w:szCs w:val="28"/>
        </w:rPr>
        <w:t xml:space="preserve">асходы бюджета </w:t>
      </w:r>
      <w:r>
        <w:rPr>
          <w:bCs/>
          <w:sz w:val="28"/>
          <w:szCs w:val="28"/>
        </w:rPr>
        <w:t>района</w:t>
      </w:r>
      <w:r w:rsidR="00FC57E2" w:rsidRPr="001623A4">
        <w:rPr>
          <w:bCs/>
          <w:sz w:val="28"/>
          <w:szCs w:val="28"/>
        </w:rPr>
        <w:t xml:space="preserve"> за 201</w:t>
      </w:r>
      <w:r w:rsidR="00DD7295">
        <w:rPr>
          <w:sz w:val="28"/>
          <w:szCs w:val="28"/>
        </w:rPr>
        <w:t>5</w:t>
      </w:r>
      <w:r w:rsidR="00FC57E2" w:rsidRPr="001623A4">
        <w:rPr>
          <w:bCs/>
          <w:sz w:val="28"/>
          <w:szCs w:val="28"/>
        </w:rPr>
        <w:t xml:space="preserve"> год</w:t>
      </w:r>
      <w:r w:rsidR="006A66EC">
        <w:rPr>
          <w:bCs/>
          <w:sz w:val="28"/>
          <w:szCs w:val="28"/>
        </w:rPr>
        <w:t xml:space="preserve"> </w:t>
      </w:r>
      <w:r w:rsidR="00FC57E2" w:rsidRPr="001623A4">
        <w:rPr>
          <w:bCs/>
          <w:sz w:val="28"/>
          <w:szCs w:val="28"/>
        </w:rPr>
        <w:t xml:space="preserve">составили –  </w:t>
      </w:r>
      <w:r w:rsidR="00DD7295">
        <w:rPr>
          <w:bCs/>
          <w:sz w:val="28"/>
          <w:szCs w:val="28"/>
        </w:rPr>
        <w:t>406,9</w:t>
      </w:r>
      <w:r>
        <w:rPr>
          <w:bCs/>
          <w:sz w:val="28"/>
          <w:szCs w:val="28"/>
        </w:rPr>
        <w:t xml:space="preserve"> млн. </w:t>
      </w:r>
      <w:r w:rsidR="00FC57E2" w:rsidRPr="001623A4">
        <w:rPr>
          <w:bCs/>
          <w:sz w:val="28"/>
          <w:szCs w:val="28"/>
          <w:lang w:val="en-US"/>
        </w:rPr>
        <w:t>py</w:t>
      </w:r>
      <w:r>
        <w:rPr>
          <w:bCs/>
          <w:sz w:val="28"/>
          <w:szCs w:val="28"/>
        </w:rPr>
        <w:t>блей.</w:t>
      </w:r>
    </w:p>
    <w:p w:rsidR="006B7F81" w:rsidRDefault="006B7F81" w:rsidP="00DD7295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Дефицит бюджета составил минус 2,4 млн. рублей.</w:t>
      </w:r>
    </w:p>
    <w:p w:rsidR="00912FBF" w:rsidRDefault="00912FBF" w:rsidP="00DD7295">
      <w:pPr>
        <w:ind w:firstLine="567"/>
        <w:jc w:val="both"/>
        <w:rPr>
          <w:sz w:val="28"/>
          <w:szCs w:val="28"/>
        </w:rPr>
      </w:pPr>
    </w:p>
    <w:p w:rsidR="0075269C" w:rsidRPr="0071730F" w:rsidRDefault="0071730F" w:rsidP="0071730F">
      <w:pPr>
        <w:keepNext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д</w:t>
      </w:r>
      <w:r w:rsidRPr="0071730F">
        <w:rPr>
          <w:b/>
          <w:sz w:val="28"/>
          <w:szCs w:val="28"/>
        </w:rPr>
        <w:t>оход</w:t>
      </w:r>
      <w:r>
        <w:rPr>
          <w:b/>
          <w:sz w:val="28"/>
          <w:szCs w:val="28"/>
        </w:rPr>
        <w:t>ов</w:t>
      </w:r>
      <w:r w:rsidRPr="0071730F">
        <w:rPr>
          <w:b/>
          <w:sz w:val="28"/>
          <w:szCs w:val="28"/>
        </w:rPr>
        <w:t xml:space="preserve"> консолидированно</w:t>
      </w:r>
      <w:r w:rsidR="00912FBF">
        <w:rPr>
          <w:b/>
          <w:sz w:val="28"/>
          <w:szCs w:val="28"/>
        </w:rPr>
        <w:t>го бюджета за 2013 – 2015</w:t>
      </w:r>
      <w:r w:rsidRPr="0071730F">
        <w:rPr>
          <w:b/>
          <w:sz w:val="28"/>
          <w:szCs w:val="28"/>
        </w:rPr>
        <w:t xml:space="preserve"> гг</w:t>
      </w:r>
      <w:r>
        <w:rPr>
          <w:b/>
          <w:sz w:val="28"/>
          <w:szCs w:val="28"/>
        </w:rPr>
        <w:t>.</w:t>
      </w:r>
      <w:r w:rsidRPr="0071730F">
        <w:rPr>
          <w:b/>
          <w:sz w:val="28"/>
          <w:szCs w:val="28"/>
        </w:rPr>
        <w:t xml:space="preserve"> (млн. руб.)</w:t>
      </w:r>
    </w:p>
    <w:p w:rsidR="00104EDD" w:rsidRDefault="00104EDD" w:rsidP="00104EDD">
      <w:pPr>
        <w:jc w:val="center"/>
      </w:pPr>
    </w:p>
    <w:p w:rsidR="00104EDD" w:rsidRDefault="006B7F81" w:rsidP="007173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0973" cy="2691441"/>
            <wp:effectExtent l="19050" t="0" r="14377" b="0"/>
            <wp:docPr id="1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7F81" w:rsidRDefault="006B7F81" w:rsidP="006B7F81">
      <w:pPr>
        <w:rPr>
          <w:sz w:val="28"/>
          <w:szCs w:val="28"/>
        </w:rPr>
      </w:pPr>
    </w:p>
    <w:p w:rsidR="00104EDD" w:rsidRDefault="0071730F" w:rsidP="00104EDD">
      <w:pPr>
        <w:jc w:val="center"/>
        <w:rPr>
          <w:b/>
          <w:sz w:val="28"/>
          <w:szCs w:val="28"/>
        </w:rPr>
      </w:pPr>
      <w:r w:rsidRPr="0071730F">
        <w:rPr>
          <w:b/>
          <w:sz w:val="28"/>
          <w:szCs w:val="28"/>
        </w:rPr>
        <w:t>Структура расходов ко</w:t>
      </w:r>
      <w:r w:rsidR="00232B98">
        <w:rPr>
          <w:b/>
          <w:sz w:val="28"/>
          <w:szCs w:val="28"/>
        </w:rPr>
        <w:t>нсолидированного бюджета за 2015</w:t>
      </w:r>
      <w:r w:rsidRPr="0071730F">
        <w:rPr>
          <w:b/>
          <w:sz w:val="28"/>
          <w:szCs w:val="28"/>
        </w:rPr>
        <w:t xml:space="preserve"> год (млн.</w:t>
      </w:r>
      <w:r w:rsidR="00AF268F">
        <w:rPr>
          <w:b/>
          <w:sz w:val="28"/>
          <w:szCs w:val="28"/>
        </w:rPr>
        <w:t xml:space="preserve"> </w:t>
      </w:r>
      <w:r w:rsidRPr="0071730F">
        <w:rPr>
          <w:b/>
          <w:sz w:val="28"/>
          <w:szCs w:val="28"/>
        </w:rPr>
        <w:t>руб</w:t>
      </w:r>
      <w:r>
        <w:rPr>
          <w:b/>
          <w:sz w:val="28"/>
          <w:szCs w:val="28"/>
        </w:rPr>
        <w:t>.</w:t>
      </w:r>
      <w:r w:rsidRPr="0071730F">
        <w:rPr>
          <w:b/>
          <w:sz w:val="28"/>
          <w:szCs w:val="28"/>
        </w:rPr>
        <w:t>)</w:t>
      </w:r>
    </w:p>
    <w:p w:rsidR="006B7F81" w:rsidRDefault="006B7F81" w:rsidP="006B7F81">
      <w:pPr>
        <w:rPr>
          <w:b/>
          <w:sz w:val="28"/>
          <w:szCs w:val="28"/>
        </w:rPr>
      </w:pPr>
    </w:p>
    <w:p w:rsidR="006B7F81" w:rsidRPr="0071730F" w:rsidRDefault="006B7F81" w:rsidP="00104EDD">
      <w:pPr>
        <w:jc w:val="center"/>
        <w:rPr>
          <w:b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4755911" cy="2636322"/>
            <wp:effectExtent l="19050" t="0" r="25639" b="0"/>
            <wp:docPr id="20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1730F" w:rsidRDefault="0071730F" w:rsidP="00104EDD">
      <w:pPr>
        <w:jc w:val="center"/>
        <w:rPr>
          <w:sz w:val="28"/>
          <w:szCs w:val="28"/>
        </w:rPr>
      </w:pPr>
    </w:p>
    <w:p w:rsidR="001623A4" w:rsidRDefault="001623A4" w:rsidP="0071730F">
      <w:pPr>
        <w:jc w:val="center"/>
        <w:rPr>
          <w:i/>
          <w:sz w:val="28"/>
          <w:szCs w:val="28"/>
        </w:rPr>
      </w:pPr>
    </w:p>
    <w:p w:rsidR="00AF268F" w:rsidRDefault="00AF268F" w:rsidP="007E03D3">
      <w:pPr>
        <w:pStyle w:val="a3"/>
        <w:jc w:val="left"/>
        <w:rPr>
          <w:b w:val="0"/>
          <w:bCs w:val="0"/>
          <w:i/>
          <w:szCs w:val="28"/>
        </w:rPr>
      </w:pPr>
    </w:p>
    <w:p w:rsidR="007E03D3" w:rsidRDefault="007E03D3" w:rsidP="007E03D3">
      <w:pPr>
        <w:pStyle w:val="a3"/>
        <w:jc w:val="left"/>
      </w:pPr>
    </w:p>
    <w:p w:rsidR="00B902AC" w:rsidRDefault="00B902AC" w:rsidP="0072036F">
      <w:pPr>
        <w:pStyle w:val="a3"/>
      </w:pPr>
      <w:r>
        <w:lastRenderedPageBreak/>
        <w:t>РАЗДЕЛ 3. ФИНАНСОВЫЙ РЫНОК</w:t>
      </w:r>
    </w:p>
    <w:p w:rsidR="00B902AC" w:rsidRDefault="00B902AC" w:rsidP="006E7F47">
      <w:pPr>
        <w:jc w:val="center"/>
        <w:rPr>
          <w:b/>
          <w:sz w:val="28"/>
          <w:szCs w:val="28"/>
        </w:rPr>
      </w:pPr>
    </w:p>
    <w:p w:rsidR="00783369" w:rsidRDefault="006E7F47" w:rsidP="0072036F">
      <w:pPr>
        <w:ind w:firstLine="90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Организации района, представляющие финансово-кредитную систему</w:t>
      </w:r>
    </w:p>
    <w:p w:rsidR="00C47707" w:rsidRDefault="00C47707" w:rsidP="0072036F">
      <w:pPr>
        <w:ind w:firstLine="900"/>
        <w:jc w:val="center"/>
        <w:rPr>
          <w:b/>
          <w:i/>
          <w:sz w:val="28"/>
          <w:szCs w:val="28"/>
        </w:rPr>
      </w:pPr>
    </w:p>
    <w:tbl>
      <w:tblPr>
        <w:tblW w:w="10635" w:type="dxa"/>
        <w:jc w:val="center"/>
        <w:tblInd w:w="-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78"/>
        <w:gridCol w:w="2807"/>
        <w:gridCol w:w="1700"/>
        <w:gridCol w:w="3050"/>
      </w:tblGrid>
      <w:tr w:rsidR="006E7F47" w:rsidTr="00C47707">
        <w:trPr>
          <w:trHeight w:val="360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Название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364926" w:rsidP="00364926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ФИО</w:t>
            </w:r>
            <w:r w:rsidR="006E7F47">
              <w:rPr>
                <w:b/>
                <w:sz w:val="22"/>
                <w:szCs w:val="22"/>
              </w:rPr>
              <w:t xml:space="preserve"> руководителя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Телефон</w:t>
            </w:r>
          </w:p>
          <w:p w:rsidR="0071730F" w:rsidRPr="0071730F" w:rsidRDefault="0071730F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71730F">
              <w:rPr>
                <w:sz w:val="22"/>
                <w:szCs w:val="22"/>
              </w:rPr>
              <w:t>(код 48141)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Адрес</w:t>
            </w:r>
          </w:p>
        </w:tc>
      </w:tr>
      <w:tr w:rsidR="006E7F47" w:rsidTr="00C47707">
        <w:trPr>
          <w:trHeight w:val="255"/>
          <w:jc w:val="center"/>
        </w:trPr>
        <w:tc>
          <w:tcPr>
            <w:tcW w:w="10635" w:type="dxa"/>
            <w:gridSpan w:val="4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b/>
                <w:sz w:val="22"/>
                <w:szCs w:val="22"/>
              </w:rPr>
              <w:t>Банки</w:t>
            </w:r>
          </w:p>
        </w:tc>
      </w:tr>
      <w:tr w:rsidR="006E7F47" w:rsidTr="00C47707">
        <w:trPr>
          <w:trHeight w:val="300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</w:tcPr>
          <w:p w:rsidR="006E7F47" w:rsidRDefault="00BC4084" w:rsidP="0036492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kern w:val="36"/>
                <w:sz w:val="22"/>
                <w:szCs w:val="22"/>
              </w:rPr>
              <w:t xml:space="preserve">ПАО </w:t>
            </w:r>
            <w:r w:rsidR="006E7F47">
              <w:rPr>
                <w:color w:val="000000"/>
                <w:kern w:val="36"/>
                <w:sz w:val="22"/>
                <w:szCs w:val="22"/>
              </w:rPr>
              <w:t>Сбербанк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</w:tcPr>
          <w:p w:rsidR="00364926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Мойсей </w:t>
            </w:r>
          </w:p>
          <w:p w:rsidR="006E7F47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Роман Иванович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5-15-75</w:t>
            </w:r>
          </w:p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</w:tcPr>
          <w:p w:rsidR="00CB7C7C" w:rsidRDefault="00BC4084" w:rsidP="00364926">
            <w:pPr>
              <w:tabs>
                <w:tab w:val="left" w:pos="160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6E7F47">
              <w:rPr>
                <w:sz w:val="22"/>
                <w:szCs w:val="22"/>
              </w:rPr>
              <w:t>г. Рудня,</w:t>
            </w:r>
          </w:p>
          <w:p w:rsidR="006E7F47" w:rsidRDefault="006E7F47" w:rsidP="00364926">
            <w:pPr>
              <w:tabs>
                <w:tab w:val="left" w:pos="160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Колхозная, д.</w:t>
            </w:r>
            <w:r w:rsidR="003649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</w:tc>
      </w:tr>
      <w:tr w:rsidR="006E7F47" w:rsidTr="00C47707">
        <w:trPr>
          <w:trHeight w:val="322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6E7F47">
              <w:rPr>
                <w:sz w:val="22"/>
                <w:szCs w:val="22"/>
              </w:rPr>
              <w:t xml:space="preserve">АО </w:t>
            </w:r>
            <w:r w:rsidR="0071730F">
              <w:rPr>
                <w:sz w:val="22"/>
                <w:szCs w:val="22"/>
              </w:rPr>
              <w:t>«</w:t>
            </w:r>
            <w:r w:rsidR="006E7F47">
              <w:rPr>
                <w:sz w:val="22"/>
                <w:szCs w:val="22"/>
              </w:rPr>
              <w:t>Россельхозбанк</w:t>
            </w:r>
            <w:r w:rsidR="0071730F">
              <w:rPr>
                <w:sz w:val="22"/>
                <w:szCs w:val="22"/>
              </w:rPr>
              <w:t>»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Гнатенко</w:t>
            </w:r>
          </w:p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 Викторович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5-17-17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6E7F47">
              <w:rPr>
                <w:sz w:val="22"/>
                <w:szCs w:val="22"/>
              </w:rPr>
              <w:t>г. Рудня,</w:t>
            </w:r>
          </w:p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Киреева, д.</w:t>
            </w:r>
            <w:r w:rsidR="003649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115</w:t>
            </w:r>
          </w:p>
        </w:tc>
      </w:tr>
      <w:tr w:rsidR="006E7F47" w:rsidTr="00C47707">
        <w:trPr>
          <w:trHeight w:val="315"/>
          <w:jc w:val="center"/>
        </w:trPr>
        <w:tc>
          <w:tcPr>
            <w:tcW w:w="10635" w:type="dxa"/>
            <w:gridSpan w:val="4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Страховые компании</w:t>
            </w:r>
          </w:p>
        </w:tc>
      </w:tr>
      <w:tr w:rsidR="00043807" w:rsidTr="00C47707">
        <w:trPr>
          <w:trHeight w:val="255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043807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ПАОСК «Росгосстрах»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D934FC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Рыко</w:t>
            </w:r>
          </w:p>
          <w:p w:rsidR="00043807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Карина Андреевна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043807" w:rsidRDefault="0004380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5-15-56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043807" w:rsidRDefault="00043807" w:rsidP="000438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Смоленская обл., г. Рудня,</w:t>
            </w:r>
          </w:p>
          <w:p w:rsidR="00043807" w:rsidRDefault="00043807" w:rsidP="000438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Колхозная, д. 6</w:t>
            </w:r>
          </w:p>
        </w:tc>
      </w:tr>
      <w:tr w:rsidR="006E7F47" w:rsidTr="00C47707">
        <w:trPr>
          <w:trHeight w:val="255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D934FC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Филиал САО «ЭРГО» </w:t>
            </w:r>
          </w:p>
          <w:p w:rsidR="006E7F47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г. Рудня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D934FC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Глазунова </w:t>
            </w:r>
          </w:p>
          <w:p w:rsidR="006E7F47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Татьяна Петровна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5-14-12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6E7F47">
              <w:rPr>
                <w:sz w:val="22"/>
                <w:szCs w:val="22"/>
              </w:rPr>
              <w:t>г. Рудня,</w:t>
            </w:r>
          </w:p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Киреева, д.</w:t>
            </w:r>
            <w:r w:rsidR="003649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</w:t>
            </w:r>
            <w:r w:rsidR="00D934FC">
              <w:rPr>
                <w:sz w:val="22"/>
                <w:szCs w:val="22"/>
              </w:rPr>
              <w:t>5</w:t>
            </w:r>
          </w:p>
        </w:tc>
      </w:tr>
      <w:tr w:rsidR="006E7F47" w:rsidTr="00C47707">
        <w:trPr>
          <w:trHeight w:val="255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D934FC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П</w:t>
            </w:r>
            <w:r w:rsidR="006E7F47">
              <w:rPr>
                <w:rFonts w:eastAsia="Arial Unicode MS"/>
                <w:sz w:val="22"/>
                <w:szCs w:val="22"/>
              </w:rPr>
              <w:t xml:space="preserve">АО </w:t>
            </w:r>
            <w:r w:rsidR="0071730F">
              <w:rPr>
                <w:rFonts w:eastAsia="Arial Unicode MS"/>
                <w:sz w:val="22"/>
                <w:szCs w:val="22"/>
              </w:rPr>
              <w:t>«</w:t>
            </w:r>
            <w:r w:rsidR="006E7F47">
              <w:rPr>
                <w:rFonts w:eastAsia="Arial Unicode MS"/>
                <w:sz w:val="22"/>
                <w:szCs w:val="22"/>
              </w:rPr>
              <w:t>РЕСО-Гарантия</w:t>
            </w:r>
            <w:r w:rsidR="0071730F">
              <w:rPr>
                <w:rFonts w:eastAsia="Arial Unicode MS"/>
                <w:sz w:val="22"/>
                <w:szCs w:val="22"/>
              </w:rPr>
              <w:t>»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Геращенкова</w:t>
            </w:r>
          </w:p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Ирина Валерьевна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5-17-06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364926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6E7F47">
              <w:rPr>
                <w:sz w:val="22"/>
                <w:szCs w:val="22"/>
              </w:rPr>
              <w:t>г. Рудня,</w:t>
            </w:r>
          </w:p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ул. Киреева, д.</w:t>
            </w:r>
            <w:r w:rsidR="003649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</w:t>
            </w:r>
            <w:r w:rsidR="00EA6E1F">
              <w:rPr>
                <w:sz w:val="22"/>
                <w:szCs w:val="22"/>
              </w:rPr>
              <w:t>9</w:t>
            </w:r>
          </w:p>
        </w:tc>
      </w:tr>
      <w:tr w:rsidR="006E7F47" w:rsidTr="00C47707">
        <w:trPr>
          <w:trHeight w:val="255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D934FC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П</w:t>
            </w:r>
            <w:r w:rsidR="006E7F47">
              <w:rPr>
                <w:rFonts w:eastAsia="Arial Unicode MS"/>
                <w:sz w:val="22"/>
                <w:szCs w:val="22"/>
              </w:rPr>
              <w:t xml:space="preserve">АО </w:t>
            </w:r>
            <w:r w:rsidR="0071730F">
              <w:rPr>
                <w:rFonts w:eastAsia="Arial Unicode MS"/>
                <w:sz w:val="22"/>
                <w:szCs w:val="22"/>
              </w:rPr>
              <w:t>«</w:t>
            </w:r>
            <w:r w:rsidR="006E7F47">
              <w:rPr>
                <w:rFonts w:eastAsia="Arial Unicode MS"/>
                <w:sz w:val="22"/>
                <w:szCs w:val="22"/>
              </w:rPr>
              <w:t>Согласие</w:t>
            </w:r>
            <w:r w:rsidR="0071730F">
              <w:rPr>
                <w:rFonts w:eastAsia="Arial Unicode MS"/>
                <w:sz w:val="22"/>
                <w:szCs w:val="22"/>
              </w:rPr>
              <w:t>»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Лайко</w:t>
            </w:r>
          </w:p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Владимир Николаевич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5-16-62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3B6DCE" w:rsidP="00C477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D934FC">
              <w:rPr>
                <w:sz w:val="22"/>
                <w:szCs w:val="22"/>
              </w:rPr>
              <w:t xml:space="preserve">Руднянский </w:t>
            </w:r>
            <w:r w:rsidR="00C47707">
              <w:rPr>
                <w:sz w:val="22"/>
                <w:szCs w:val="22"/>
              </w:rPr>
              <w:t xml:space="preserve">  </w:t>
            </w:r>
            <w:r w:rsidR="00D934FC">
              <w:rPr>
                <w:sz w:val="22"/>
                <w:szCs w:val="22"/>
              </w:rPr>
              <w:t>р-н, д. Красный Двор</w:t>
            </w:r>
            <w:r w:rsidR="006E7F47">
              <w:rPr>
                <w:sz w:val="22"/>
                <w:szCs w:val="22"/>
              </w:rPr>
              <w:t xml:space="preserve"> </w:t>
            </w:r>
          </w:p>
        </w:tc>
      </w:tr>
    </w:tbl>
    <w:p w:rsidR="00F5599F" w:rsidRDefault="00F5599F" w:rsidP="005D5D42">
      <w:pPr>
        <w:jc w:val="center"/>
        <w:rPr>
          <w:b/>
          <w:sz w:val="28"/>
          <w:szCs w:val="28"/>
        </w:rPr>
      </w:pPr>
    </w:p>
    <w:p w:rsidR="00DF338F" w:rsidRDefault="00DF338F" w:rsidP="005D5D42">
      <w:pPr>
        <w:jc w:val="center"/>
        <w:rPr>
          <w:b/>
          <w:sz w:val="28"/>
          <w:szCs w:val="28"/>
        </w:rPr>
      </w:pPr>
    </w:p>
    <w:p w:rsidR="00CA4957" w:rsidRDefault="006E7F47" w:rsidP="005D5D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ВНЕШНЯЯ ТОРГОВЛЯ</w:t>
      </w:r>
    </w:p>
    <w:p w:rsidR="00C47707" w:rsidRDefault="00C47707" w:rsidP="005D5D42">
      <w:pPr>
        <w:jc w:val="center"/>
        <w:rPr>
          <w:b/>
          <w:sz w:val="28"/>
          <w:szCs w:val="28"/>
        </w:rPr>
      </w:pPr>
    </w:p>
    <w:p w:rsidR="006E7F47" w:rsidRDefault="00C47707" w:rsidP="006E7F4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194310</wp:posOffset>
            </wp:positionV>
            <wp:extent cx="2577465" cy="1767840"/>
            <wp:effectExtent l="19050" t="0" r="0" b="0"/>
            <wp:wrapSquare wrapText="bothSides"/>
            <wp:docPr id="35" name="Рисунок 6" descr="http://www.izhevskinfo.ru/img/news/504x400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izhevskinfo.ru/img/news/504x400_9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7"/>
      </w:tblGrid>
      <w:tr w:rsidR="00DF338F" w:rsidTr="00D62344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D62344" w:rsidRPr="006E7F47" w:rsidRDefault="00EA6E1F" w:rsidP="00DF338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2015</w:t>
            </w:r>
            <w:r w:rsidR="00D62344" w:rsidRPr="006E7F47">
              <w:rPr>
                <w:sz w:val="28"/>
                <w:szCs w:val="28"/>
              </w:rPr>
              <w:t xml:space="preserve"> году общий товарооборот муниципального образования Рудн</w:t>
            </w:r>
            <w:r>
              <w:rPr>
                <w:sz w:val="28"/>
                <w:szCs w:val="28"/>
              </w:rPr>
              <w:t xml:space="preserve">янский район </w:t>
            </w:r>
            <w:r w:rsidR="00C47707">
              <w:rPr>
                <w:sz w:val="28"/>
                <w:szCs w:val="28"/>
              </w:rPr>
              <w:t xml:space="preserve">Смоленской области </w:t>
            </w:r>
            <w:r w:rsidR="00D62344" w:rsidRPr="006E7F47">
              <w:rPr>
                <w:sz w:val="28"/>
                <w:szCs w:val="28"/>
              </w:rPr>
              <w:t xml:space="preserve">составил </w:t>
            </w:r>
            <w:r w:rsidR="00DF338F">
              <w:rPr>
                <w:sz w:val="28"/>
                <w:szCs w:val="28"/>
              </w:rPr>
              <w:t>12</w:t>
            </w:r>
            <w:r w:rsidR="000F55D8">
              <w:rPr>
                <w:sz w:val="28"/>
                <w:szCs w:val="28"/>
              </w:rPr>
              <w:t xml:space="preserve"> </w:t>
            </w:r>
            <w:r w:rsidR="00DF338F">
              <w:rPr>
                <w:sz w:val="28"/>
                <w:szCs w:val="28"/>
              </w:rPr>
              <w:t>510,0</w:t>
            </w:r>
            <w:r w:rsidR="000F55D8">
              <w:rPr>
                <w:sz w:val="28"/>
                <w:szCs w:val="28"/>
              </w:rPr>
              <w:t xml:space="preserve"> </w:t>
            </w:r>
            <w:r w:rsidR="00D62344" w:rsidRPr="006E7F47">
              <w:rPr>
                <w:sz w:val="28"/>
                <w:szCs w:val="28"/>
              </w:rPr>
              <w:t>тыс. долларов США. Объем экспорта района в</w:t>
            </w:r>
            <w:r w:rsidR="00D62344">
              <w:rPr>
                <w:sz w:val="28"/>
                <w:szCs w:val="28"/>
              </w:rPr>
              <w:t xml:space="preserve"> сравнении с про</w:t>
            </w:r>
            <w:r w:rsidR="00DF338F">
              <w:rPr>
                <w:sz w:val="28"/>
                <w:szCs w:val="28"/>
              </w:rPr>
              <w:t xml:space="preserve">шлым годом увеличился на 106,2 процента </w:t>
            </w:r>
            <w:r w:rsidR="00D62344" w:rsidRPr="006E7F47">
              <w:rPr>
                <w:sz w:val="28"/>
                <w:szCs w:val="28"/>
              </w:rPr>
              <w:t xml:space="preserve">и составил </w:t>
            </w:r>
            <w:r w:rsidR="00DF338F">
              <w:rPr>
                <w:sz w:val="28"/>
                <w:szCs w:val="28"/>
              </w:rPr>
              <w:t>580,2</w:t>
            </w:r>
            <w:r w:rsidR="00D62344">
              <w:rPr>
                <w:sz w:val="28"/>
                <w:szCs w:val="28"/>
              </w:rPr>
              <w:t xml:space="preserve"> </w:t>
            </w:r>
            <w:r w:rsidR="00D62344" w:rsidRPr="006E7F47">
              <w:rPr>
                <w:sz w:val="28"/>
                <w:szCs w:val="28"/>
              </w:rPr>
              <w:t>тыс. долларов США. Объем и</w:t>
            </w:r>
            <w:r>
              <w:rPr>
                <w:sz w:val="28"/>
                <w:szCs w:val="28"/>
              </w:rPr>
              <w:t xml:space="preserve">мпорта </w:t>
            </w:r>
            <w:r w:rsidR="00D62344" w:rsidRPr="006E7F47">
              <w:rPr>
                <w:sz w:val="28"/>
                <w:szCs w:val="28"/>
              </w:rPr>
              <w:t xml:space="preserve">составил </w:t>
            </w:r>
            <w:r w:rsidR="00DF338F">
              <w:rPr>
                <w:sz w:val="28"/>
                <w:szCs w:val="28"/>
              </w:rPr>
              <w:t>11</w:t>
            </w:r>
            <w:r w:rsidR="000F55D8">
              <w:rPr>
                <w:sz w:val="28"/>
                <w:szCs w:val="28"/>
              </w:rPr>
              <w:t xml:space="preserve"> </w:t>
            </w:r>
            <w:r w:rsidR="00DF338F">
              <w:rPr>
                <w:sz w:val="28"/>
                <w:szCs w:val="28"/>
              </w:rPr>
              <w:t>929,8</w:t>
            </w:r>
            <w:r w:rsidR="00D62344">
              <w:rPr>
                <w:sz w:val="28"/>
                <w:szCs w:val="28"/>
              </w:rPr>
              <w:t xml:space="preserve"> </w:t>
            </w:r>
            <w:r w:rsidR="00D62344" w:rsidRPr="006E7F47">
              <w:rPr>
                <w:sz w:val="28"/>
                <w:szCs w:val="28"/>
              </w:rPr>
              <w:t>тыс. долларов США</w:t>
            </w:r>
            <w:r w:rsidR="00DF338F">
              <w:rPr>
                <w:sz w:val="28"/>
                <w:szCs w:val="28"/>
              </w:rPr>
              <w:t xml:space="preserve"> или 70,0 процентов к уровню 2014 года</w:t>
            </w:r>
            <w:r w:rsidR="00D62344" w:rsidRPr="006E7F47">
              <w:rPr>
                <w:sz w:val="28"/>
                <w:szCs w:val="28"/>
              </w:rPr>
              <w:t>.</w:t>
            </w:r>
          </w:p>
        </w:tc>
      </w:tr>
    </w:tbl>
    <w:p w:rsidR="007E03D3" w:rsidRDefault="00E7181A" w:rsidP="00C477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8327F5">
        <w:rPr>
          <w:sz w:val="28"/>
          <w:szCs w:val="28"/>
        </w:rPr>
        <w:t>оварами, составляющими основу</w:t>
      </w:r>
      <w:r w:rsidR="0072036F">
        <w:rPr>
          <w:sz w:val="28"/>
          <w:szCs w:val="28"/>
        </w:rPr>
        <w:t xml:space="preserve"> экспорта и импорта </w:t>
      </w:r>
      <w:r>
        <w:rPr>
          <w:sz w:val="28"/>
          <w:szCs w:val="28"/>
        </w:rPr>
        <w:t>района в 2015</w:t>
      </w:r>
      <w:r w:rsidR="008327F5">
        <w:rPr>
          <w:sz w:val="28"/>
          <w:szCs w:val="28"/>
        </w:rPr>
        <w:t xml:space="preserve"> году, явл</w:t>
      </w:r>
      <w:r>
        <w:rPr>
          <w:sz w:val="28"/>
          <w:szCs w:val="28"/>
        </w:rPr>
        <w:t>ялись продовольственные товары</w:t>
      </w:r>
      <w:r w:rsidR="00DF338F">
        <w:rPr>
          <w:sz w:val="28"/>
          <w:szCs w:val="28"/>
        </w:rPr>
        <w:t>, обувь и комплектующие изделия для обуви</w:t>
      </w:r>
      <w:r>
        <w:rPr>
          <w:sz w:val="28"/>
          <w:szCs w:val="28"/>
        </w:rPr>
        <w:t xml:space="preserve">. </w:t>
      </w:r>
      <w:r w:rsidR="008327F5">
        <w:rPr>
          <w:sz w:val="28"/>
          <w:szCs w:val="28"/>
        </w:rPr>
        <w:t>Основные страны делового сотрудничества: Беларусь, Украина, Молдавия, Армения, Италия, Индия.</w:t>
      </w:r>
    </w:p>
    <w:p w:rsidR="00E7181A" w:rsidRDefault="00E7181A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C47707">
      <w:pPr>
        <w:rPr>
          <w:b/>
          <w:sz w:val="28"/>
          <w:szCs w:val="28"/>
        </w:rPr>
      </w:pPr>
    </w:p>
    <w:p w:rsidR="00AA38A9" w:rsidRDefault="00AA38A9" w:rsidP="00AA38A9">
      <w:pPr>
        <w:rPr>
          <w:b/>
          <w:sz w:val="28"/>
          <w:szCs w:val="28"/>
        </w:rPr>
      </w:pPr>
    </w:p>
    <w:p w:rsidR="007E03D3" w:rsidRDefault="007E03D3" w:rsidP="00AA38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 w:rsidRPr="006E7F47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>ИНВЕСТИЦИОННЫЙ КЛИМАТ</w:t>
      </w: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7E03D3" w:rsidRPr="00063D4F" w:rsidRDefault="007E03D3" w:rsidP="006C7BD0">
      <w:pPr>
        <w:tabs>
          <w:tab w:val="left" w:pos="1505"/>
        </w:tabs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>5.1. ОБЪЕМ, СТРУКТУРА ИНВЕСТИЦИЙ РАЙОНА</w:t>
      </w:r>
    </w:p>
    <w:p w:rsidR="00C47707" w:rsidRDefault="007E03D3" w:rsidP="00C47707">
      <w:pPr>
        <w:tabs>
          <w:tab w:val="left" w:pos="1505"/>
        </w:tabs>
        <w:jc w:val="center"/>
        <w:rPr>
          <w:b/>
          <w:sz w:val="28"/>
          <w:szCs w:val="28"/>
        </w:rPr>
      </w:pPr>
      <w:r w:rsidRPr="00556C7F">
        <w:rPr>
          <w:b/>
          <w:sz w:val="28"/>
          <w:szCs w:val="28"/>
        </w:rPr>
        <w:t>Динамика инвестиций в основной капитал (млн. руб.)</w:t>
      </w:r>
    </w:p>
    <w:p w:rsidR="007E03D3" w:rsidRPr="00E7181A" w:rsidRDefault="00EA6E1F" w:rsidP="00E7181A">
      <w:pPr>
        <w:tabs>
          <w:tab w:val="left" w:pos="1505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1346" cy="2087592"/>
            <wp:effectExtent l="19050" t="0" r="7704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47707" w:rsidRDefault="00C47707" w:rsidP="007E03D3">
      <w:pPr>
        <w:tabs>
          <w:tab w:val="left" w:pos="1505"/>
        </w:tabs>
        <w:jc w:val="center"/>
        <w:rPr>
          <w:b/>
          <w:sz w:val="28"/>
          <w:szCs w:val="28"/>
        </w:rPr>
      </w:pPr>
    </w:p>
    <w:p w:rsidR="007E03D3" w:rsidRDefault="007E03D3" w:rsidP="007E03D3">
      <w:pPr>
        <w:tabs>
          <w:tab w:val="left" w:pos="1505"/>
        </w:tabs>
        <w:jc w:val="center"/>
        <w:rPr>
          <w:b/>
          <w:sz w:val="28"/>
          <w:szCs w:val="28"/>
        </w:rPr>
      </w:pPr>
      <w:r w:rsidRPr="000F15B7">
        <w:rPr>
          <w:b/>
          <w:sz w:val="28"/>
          <w:szCs w:val="28"/>
        </w:rPr>
        <w:t>Структура инвестиций в осн</w:t>
      </w:r>
      <w:r>
        <w:rPr>
          <w:b/>
          <w:sz w:val="28"/>
          <w:szCs w:val="28"/>
        </w:rPr>
        <w:t>овной капитал в 2015 году (в млн</w:t>
      </w:r>
      <w:r w:rsidRPr="000F15B7">
        <w:rPr>
          <w:b/>
          <w:sz w:val="28"/>
          <w:szCs w:val="28"/>
        </w:rPr>
        <w:t>. руб.)</w:t>
      </w:r>
    </w:p>
    <w:p w:rsidR="007E03D3" w:rsidRPr="000F15B7" w:rsidRDefault="007E03D3" w:rsidP="007E03D3">
      <w:pPr>
        <w:tabs>
          <w:tab w:val="left" w:pos="15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93034" cy="2518913"/>
            <wp:effectExtent l="19050" t="0" r="21866" b="0"/>
            <wp:docPr id="28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E03D3" w:rsidRDefault="007E03D3" w:rsidP="00063D4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15440" w:rsidRPr="00063D4F" w:rsidRDefault="00A15440" w:rsidP="00A1544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>5.2. ИНФОРМАЦИЯ О РЕАЛИЗАЦИИ ИНВЕСТИЦИОННЫХ ПРОЕКТОВ</w:t>
      </w:r>
    </w:p>
    <w:p w:rsidR="00A15440" w:rsidRDefault="00A15440" w:rsidP="00A15440">
      <w:pPr>
        <w:tabs>
          <w:tab w:val="left" w:pos="1505"/>
        </w:tabs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>НА ТЕРРИТОРИИ РАЙОНА</w:t>
      </w:r>
    </w:p>
    <w:p w:rsidR="00A15440" w:rsidRPr="00063D4F" w:rsidRDefault="00A15440" w:rsidP="00A15440">
      <w:pPr>
        <w:tabs>
          <w:tab w:val="left" w:pos="1505"/>
        </w:tabs>
        <w:jc w:val="center"/>
        <w:rPr>
          <w:b/>
          <w:sz w:val="28"/>
          <w:szCs w:val="28"/>
        </w:rPr>
      </w:pP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723E0C">
        <w:rPr>
          <w:sz w:val="28"/>
          <w:szCs w:val="28"/>
        </w:rPr>
        <w:t xml:space="preserve">Экономика муниципального образования Руднянский район представлена такими отраслями промышленности, как: пищевая промышленность, производство строительных материалов, приборостроение, обувное производство. </w:t>
      </w: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723E0C">
        <w:rPr>
          <w:sz w:val="28"/>
          <w:szCs w:val="28"/>
        </w:rPr>
        <w:t xml:space="preserve">В рамках реализации инвестиционной политики на территории муниципального образования Руднянский район Смоленской области за 2015 год </w:t>
      </w:r>
      <w:r w:rsidRPr="00985868">
        <w:rPr>
          <w:sz w:val="28"/>
          <w:szCs w:val="28"/>
        </w:rPr>
        <w:t>предприятиями различных форм собственности освоено 388,4 млн. рублей капитальных вложений.</w:t>
      </w: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985868">
        <w:rPr>
          <w:sz w:val="28"/>
          <w:szCs w:val="28"/>
        </w:rPr>
        <w:t xml:space="preserve">Предприятием сельскохозяйственного производства ООО «Руднянский животноводческий комплекс» за указанный период освоено инвестиций в размере </w:t>
      </w:r>
      <w:r>
        <w:rPr>
          <w:sz w:val="28"/>
          <w:szCs w:val="28"/>
        </w:rPr>
        <w:t>0,384 млн</w:t>
      </w:r>
      <w:r w:rsidRPr="00985868">
        <w:rPr>
          <w:sz w:val="28"/>
          <w:szCs w:val="28"/>
        </w:rPr>
        <w:t>.</w:t>
      </w:r>
      <w:r>
        <w:rPr>
          <w:sz w:val="28"/>
          <w:szCs w:val="28"/>
        </w:rPr>
        <w:t xml:space="preserve"> рублей  произведен</w:t>
      </w:r>
      <w:r w:rsidRPr="00985868">
        <w:rPr>
          <w:sz w:val="28"/>
          <w:szCs w:val="28"/>
        </w:rPr>
        <w:t xml:space="preserve"> перевод  животных в основное стадо. СПК </w:t>
      </w:r>
      <w:r>
        <w:rPr>
          <w:sz w:val="28"/>
          <w:szCs w:val="28"/>
        </w:rPr>
        <w:t>«</w:t>
      </w:r>
      <w:r w:rsidRPr="00985868">
        <w:rPr>
          <w:sz w:val="28"/>
          <w:szCs w:val="28"/>
        </w:rPr>
        <w:t>Нива</w:t>
      </w:r>
      <w:r>
        <w:rPr>
          <w:sz w:val="28"/>
          <w:szCs w:val="28"/>
        </w:rPr>
        <w:t>» инвестировало</w:t>
      </w:r>
      <w:r w:rsidRPr="00985868">
        <w:rPr>
          <w:sz w:val="28"/>
          <w:szCs w:val="28"/>
        </w:rPr>
        <w:t xml:space="preserve"> в о</w:t>
      </w:r>
      <w:r>
        <w:rPr>
          <w:sz w:val="28"/>
          <w:szCs w:val="28"/>
        </w:rPr>
        <w:t>сновной капитал 2,9 млн. руб.  П</w:t>
      </w:r>
      <w:r w:rsidRPr="00985868">
        <w:rPr>
          <w:sz w:val="28"/>
          <w:szCs w:val="28"/>
        </w:rPr>
        <w:t>еревод живо</w:t>
      </w:r>
      <w:r>
        <w:rPr>
          <w:sz w:val="28"/>
          <w:szCs w:val="28"/>
        </w:rPr>
        <w:t>тных в основное стадо, приобретено</w:t>
      </w:r>
      <w:r w:rsidRPr="00985868">
        <w:rPr>
          <w:sz w:val="28"/>
          <w:szCs w:val="28"/>
        </w:rPr>
        <w:t xml:space="preserve"> оборудование на с/х</w:t>
      </w:r>
      <w:r>
        <w:rPr>
          <w:sz w:val="28"/>
          <w:szCs w:val="28"/>
        </w:rPr>
        <w:t xml:space="preserve"> технику.</w:t>
      </w:r>
    </w:p>
    <w:p w:rsidR="00A15440" w:rsidRDefault="00A15440" w:rsidP="00A1544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985868">
        <w:rPr>
          <w:color w:val="000000" w:themeColor="text1"/>
          <w:sz w:val="28"/>
          <w:szCs w:val="28"/>
        </w:rPr>
        <w:lastRenderedPageBreak/>
        <w:t>В 2015 году предприятиями</w:t>
      </w:r>
      <w:r>
        <w:rPr>
          <w:color w:val="000000" w:themeColor="text1"/>
          <w:sz w:val="28"/>
          <w:szCs w:val="28"/>
        </w:rPr>
        <w:t>,</w:t>
      </w:r>
      <w:r w:rsidRPr="00985868">
        <w:rPr>
          <w:color w:val="000000" w:themeColor="text1"/>
          <w:sz w:val="28"/>
          <w:szCs w:val="28"/>
        </w:rPr>
        <w:t xml:space="preserve"> не относящимися к субъектам малого предпринимательства</w:t>
      </w:r>
      <w:r>
        <w:rPr>
          <w:color w:val="000000" w:themeColor="text1"/>
          <w:sz w:val="28"/>
          <w:szCs w:val="28"/>
        </w:rPr>
        <w:t>,</w:t>
      </w:r>
      <w:r w:rsidRPr="00985868">
        <w:rPr>
          <w:color w:val="000000" w:themeColor="text1"/>
          <w:sz w:val="28"/>
          <w:szCs w:val="28"/>
        </w:rPr>
        <w:t xml:space="preserve"> освоено 385,1 млн.</w:t>
      </w:r>
      <w:r>
        <w:rPr>
          <w:color w:val="000000" w:themeColor="text1"/>
          <w:sz w:val="28"/>
          <w:szCs w:val="28"/>
        </w:rPr>
        <w:t xml:space="preserve"> </w:t>
      </w:r>
      <w:r w:rsidRPr="00985868">
        <w:rPr>
          <w:color w:val="000000" w:themeColor="text1"/>
          <w:sz w:val="28"/>
          <w:szCs w:val="28"/>
        </w:rPr>
        <w:t>руб.</w:t>
      </w:r>
      <w:r w:rsidRPr="00985868">
        <w:rPr>
          <w:sz w:val="28"/>
          <w:szCs w:val="28"/>
        </w:rPr>
        <w:t xml:space="preserve"> Уменьшение  роста инвестиций к уровню 2014 года обусловлено снижением количества приобретенных транспортных</w:t>
      </w:r>
      <w:r>
        <w:rPr>
          <w:sz w:val="28"/>
          <w:szCs w:val="28"/>
        </w:rPr>
        <w:t xml:space="preserve"> средств, предприятиями основным </w:t>
      </w:r>
      <w:r w:rsidRPr="00985868">
        <w:rPr>
          <w:sz w:val="28"/>
          <w:szCs w:val="28"/>
        </w:rPr>
        <w:t>вид</w:t>
      </w:r>
      <w:r>
        <w:rPr>
          <w:sz w:val="28"/>
          <w:szCs w:val="28"/>
        </w:rPr>
        <w:t>ом деятельности которых являю</w:t>
      </w:r>
      <w:r w:rsidRPr="00985868">
        <w:rPr>
          <w:sz w:val="28"/>
          <w:szCs w:val="28"/>
        </w:rPr>
        <w:t xml:space="preserve">тся </w:t>
      </w:r>
      <w:r w:rsidRPr="00985868">
        <w:rPr>
          <w:color w:val="000000" w:themeColor="text1"/>
          <w:sz w:val="28"/>
          <w:szCs w:val="28"/>
        </w:rPr>
        <w:t xml:space="preserve">автомобильные грузовые перевозки (ООО «Грин Лайн», ООО «Фрут Лайн»). </w:t>
      </w:r>
    </w:p>
    <w:p w:rsidR="00A15440" w:rsidRDefault="00A15440" w:rsidP="00A1544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985868">
        <w:rPr>
          <w:sz w:val="28"/>
          <w:szCs w:val="28"/>
        </w:rPr>
        <w:t xml:space="preserve">Предприятиями, относящимися к виду деятельности </w:t>
      </w:r>
      <w:r>
        <w:rPr>
          <w:sz w:val="28"/>
          <w:szCs w:val="28"/>
        </w:rPr>
        <w:t>«</w:t>
      </w:r>
      <w:r w:rsidRPr="00985868">
        <w:rPr>
          <w:sz w:val="28"/>
          <w:szCs w:val="28"/>
        </w:rPr>
        <w:t>обрабатывающее производство</w:t>
      </w:r>
      <w:r>
        <w:rPr>
          <w:sz w:val="28"/>
          <w:szCs w:val="28"/>
        </w:rPr>
        <w:t>»</w:t>
      </w:r>
      <w:r w:rsidRPr="00985868">
        <w:rPr>
          <w:sz w:val="28"/>
          <w:szCs w:val="28"/>
        </w:rPr>
        <w:t>:  ООО «Промконсервы</w:t>
      </w:r>
      <w:r w:rsidRPr="00723E0C">
        <w:rPr>
          <w:sz w:val="28"/>
          <w:szCs w:val="28"/>
        </w:rPr>
        <w:t>» в 2015 году инвестировано 10,8 млн. рублей на покупку нового обор</w:t>
      </w:r>
      <w:r>
        <w:rPr>
          <w:sz w:val="28"/>
          <w:szCs w:val="28"/>
        </w:rPr>
        <w:t>удования и транспортных средств, «Производственный комплекс</w:t>
      </w:r>
      <w:r w:rsidRPr="00723E0C">
        <w:rPr>
          <w:sz w:val="28"/>
          <w:szCs w:val="28"/>
        </w:rPr>
        <w:t xml:space="preserve"> ОАО </w:t>
      </w:r>
      <w:r w:rsidRPr="00723E0C">
        <w:rPr>
          <w:color w:val="000000" w:themeColor="text1"/>
          <w:sz w:val="28"/>
          <w:szCs w:val="28"/>
        </w:rPr>
        <w:t>«Калининградский тарный комбинат»</w:t>
      </w:r>
      <w:r>
        <w:rPr>
          <w:color w:val="000000" w:themeColor="text1"/>
          <w:sz w:val="28"/>
          <w:szCs w:val="28"/>
        </w:rPr>
        <w:t xml:space="preserve">» </w:t>
      </w:r>
      <w:r w:rsidRPr="00723E0C">
        <w:rPr>
          <w:color w:val="000000" w:themeColor="text1"/>
          <w:sz w:val="28"/>
          <w:szCs w:val="28"/>
        </w:rPr>
        <w:t>на строительно-монтажные работы</w:t>
      </w:r>
      <w:r>
        <w:rPr>
          <w:color w:val="000000" w:themeColor="text1"/>
          <w:sz w:val="28"/>
          <w:szCs w:val="28"/>
        </w:rPr>
        <w:t xml:space="preserve"> в 2016-2017 г.г. запланировано около 100 млн. руб.</w:t>
      </w: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приобретение хозяйственного и производственного инвентаря для  Голынковского дома-интерната, Руднянского психоневрологического интерната, ОГБУЗ «Руднянская ЦРБ»</w:t>
      </w:r>
      <w:r w:rsidRPr="00F03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2015 году  инвестировано </w:t>
      </w:r>
      <w:r>
        <w:rPr>
          <w:color w:val="000000"/>
          <w:sz w:val="28"/>
          <w:szCs w:val="28"/>
        </w:rPr>
        <w:t>1,3</w:t>
      </w:r>
      <w:r>
        <w:rPr>
          <w:sz w:val="28"/>
          <w:szCs w:val="28"/>
        </w:rPr>
        <w:t xml:space="preserve"> млн. руб.</w:t>
      </w: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766559">
        <w:rPr>
          <w:color w:val="000000" w:themeColor="text1"/>
          <w:sz w:val="28"/>
          <w:szCs w:val="28"/>
        </w:rPr>
        <w:t>В 2015  году на производство и распределение электроэнергии, газа и воды инвестировано 28,1 млн.</w:t>
      </w:r>
      <w:r>
        <w:rPr>
          <w:color w:val="000000" w:themeColor="text1"/>
          <w:sz w:val="28"/>
          <w:szCs w:val="28"/>
        </w:rPr>
        <w:t xml:space="preserve"> руб. Газифицированы жилые дома и объекты</w:t>
      </w:r>
      <w:r w:rsidRPr="00766559">
        <w:rPr>
          <w:color w:val="000000" w:themeColor="text1"/>
          <w:sz w:val="28"/>
          <w:szCs w:val="28"/>
        </w:rPr>
        <w:t xml:space="preserve"> социально-кул</w:t>
      </w:r>
      <w:r>
        <w:rPr>
          <w:color w:val="000000" w:themeColor="text1"/>
          <w:sz w:val="28"/>
          <w:szCs w:val="28"/>
        </w:rPr>
        <w:t>ьтурной сферы Чистиковского с/п. Осуществлялось</w:t>
      </w:r>
      <w:r w:rsidRPr="00766559">
        <w:rPr>
          <w:color w:val="000000" w:themeColor="text1"/>
          <w:sz w:val="28"/>
          <w:szCs w:val="28"/>
        </w:rPr>
        <w:t xml:space="preserve"> строительство </w:t>
      </w:r>
      <w:r>
        <w:rPr>
          <w:color w:val="000000" w:themeColor="text1"/>
          <w:sz w:val="28"/>
          <w:szCs w:val="28"/>
        </w:rPr>
        <w:t xml:space="preserve">и реконструкция </w:t>
      </w:r>
      <w:r w:rsidRPr="00766559">
        <w:rPr>
          <w:color w:val="000000" w:themeColor="text1"/>
          <w:sz w:val="28"/>
          <w:szCs w:val="28"/>
        </w:rPr>
        <w:t>сетей водоснабжения</w:t>
      </w:r>
      <w:r>
        <w:rPr>
          <w:color w:val="000000" w:themeColor="text1"/>
          <w:sz w:val="28"/>
          <w:szCs w:val="28"/>
        </w:rPr>
        <w:t xml:space="preserve"> Смолиговского и </w:t>
      </w:r>
      <w:r>
        <w:rPr>
          <w:sz w:val="28"/>
          <w:szCs w:val="28"/>
        </w:rPr>
        <w:t xml:space="preserve">Казимировского сельских поселений. Проводились работы по строительству  газопровода в д. Микулино Переволочского с/п. </w:t>
      </w:r>
    </w:p>
    <w:p w:rsidR="00A15440" w:rsidRP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766559">
        <w:rPr>
          <w:color w:val="000000" w:themeColor="text1"/>
          <w:sz w:val="28"/>
          <w:szCs w:val="28"/>
        </w:rPr>
        <w:t>Основные фонды в 2015 году составили 4698 млн. руб., ликвидация основных фондов в 2015 году составила 12,0 млн.</w:t>
      </w:r>
      <w:r>
        <w:rPr>
          <w:color w:val="000000" w:themeColor="text1"/>
          <w:sz w:val="28"/>
          <w:szCs w:val="28"/>
        </w:rPr>
        <w:t xml:space="preserve"> </w:t>
      </w:r>
      <w:r w:rsidRPr="00766559">
        <w:rPr>
          <w:color w:val="000000" w:themeColor="text1"/>
          <w:sz w:val="28"/>
          <w:szCs w:val="28"/>
        </w:rPr>
        <w:t>руб. за счет списания машин и оборудования.</w:t>
      </w:r>
    </w:p>
    <w:p w:rsidR="00E0724D" w:rsidRDefault="00E0724D" w:rsidP="00A76FD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70644" w:rsidRDefault="00670644" w:rsidP="006706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 xml:space="preserve">5.3. ПЕРСПЕКТИВНЫЕ НАПРАВЛЕНИЯ ИНВЕСТИРОВАНИЯ </w:t>
      </w:r>
    </w:p>
    <w:p w:rsidR="00670644" w:rsidRDefault="00670644" w:rsidP="006706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>ДЛЯ</w:t>
      </w:r>
      <w:r>
        <w:rPr>
          <w:b/>
          <w:sz w:val="28"/>
          <w:szCs w:val="28"/>
        </w:rPr>
        <w:t xml:space="preserve"> </w:t>
      </w:r>
      <w:r w:rsidRPr="00063D4F">
        <w:rPr>
          <w:b/>
          <w:sz w:val="28"/>
          <w:szCs w:val="28"/>
        </w:rPr>
        <w:t>РАЙОНА</w:t>
      </w:r>
    </w:p>
    <w:p w:rsidR="00670644" w:rsidRPr="001B5AE9" w:rsidRDefault="00670644" w:rsidP="006706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70644" w:rsidRDefault="00670644" w:rsidP="00670644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6003F4">
        <w:rPr>
          <w:sz w:val="28"/>
          <w:szCs w:val="28"/>
        </w:rPr>
        <w:t>Перспективными направлениями инвестирования района является развитие сельского хозяйства за счет расширения посевных площадей и увеличения урожайности сельскох</w:t>
      </w:r>
      <w:r>
        <w:rPr>
          <w:sz w:val="28"/>
          <w:szCs w:val="28"/>
        </w:rPr>
        <w:t xml:space="preserve">озяйственных культур. </w:t>
      </w:r>
      <w:r w:rsidRPr="00E71DD5">
        <w:rPr>
          <w:sz w:val="28"/>
          <w:szCs w:val="28"/>
        </w:rPr>
        <w:t xml:space="preserve">Привлечение инвесторов будет способствовать внедрению ресурсосберегающих новейших технологий, которые позволят добиться увеличения производства продукции растениеводства и животноводства ежегодно на 10 - 15% и надоя молока на 1 ф.к. не менее 3000 кг. Дополнительное привлечение инвестиционных кредитов позволит поднять экономику сельскохозяйственных предприятий, осуществлять подготовку и переподготовку кадров в сфере сельскохозяйственного производства. </w:t>
      </w:r>
    </w:p>
    <w:p w:rsidR="00670644" w:rsidRDefault="00670644" w:rsidP="00670644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E71DD5">
        <w:rPr>
          <w:sz w:val="28"/>
          <w:szCs w:val="28"/>
        </w:rPr>
        <w:t>Задачей</w:t>
      </w:r>
      <w:r w:rsidRPr="006003F4"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>го образования является подъем</w:t>
      </w:r>
      <w:r w:rsidRPr="006003F4">
        <w:rPr>
          <w:sz w:val="28"/>
          <w:szCs w:val="28"/>
        </w:rPr>
        <w:t xml:space="preserve"> сельскохозя</w:t>
      </w:r>
      <w:r>
        <w:rPr>
          <w:sz w:val="28"/>
          <w:szCs w:val="28"/>
        </w:rPr>
        <w:t>йственного производства, который возможен</w:t>
      </w:r>
      <w:r w:rsidRPr="006003F4">
        <w:rPr>
          <w:sz w:val="28"/>
          <w:szCs w:val="28"/>
        </w:rPr>
        <w:t xml:space="preserve"> только благодаря организованной, грамотной работе с инвесторами и привл</w:t>
      </w:r>
      <w:r>
        <w:rPr>
          <w:sz w:val="28"/>
          <w:szCs w:val="28"/>
        </w:rPr>
        <w:t>ечение их в сельское хозяйство.</w:t>
      </w:r>
    </w:p>
    <w:p w:rsidR="00670644" w:rsidRDefault="00670644" w:rsidP="00670644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6003F4">
        <w:rPr>
          <w:sz w:val="28"/>
          <w:szCs w:val="28"/>
        </w:rPr>
        <w:t>Инвестиционная деятельнос</w:t>
      </w:r>
      <w:r>
        <w:rPr>
          <w:sz w:val="28"/>
          <w:szCs w:val="28"/>
        </w:rPr>
        <w:t xml:space="preserve">ть </w:t>
      </w:r>
      <w:r w:rsidRPr="006003F4">
        <w:rPr>
          <w:sz w:val="28"/>
          <w:szCs w:val="28"/>
        </w:rPr>
        <w:t>направлена на увеличение объемов, повышения качества, освоение новых видов выпускаемой продукци</w:t>
      </w:r>
      <w:r>
        <w:rPr>
          <w:sz w:val="28"/>
          <w:szCs w:val="28"/>
        </w:rPr>
        <w:t>и</w:t>
      </w:r>
      <w:r w:rsidRPr="006003F4">
        <w:rPr>
          <w:sz w:val="28"/>
          <w:szCs w:val="28"/>
        </w:rPr>
        <w:t xml:space="preserve">, на обновление материально-технической базы предприятий. </w:t>
      </w:r>
    </w:p>
    <w:p w:rsidR="00783369" w:rsidRDefault="00783369" w:rsidP="00A76FD0">
      <w:pPr>
        <w:rPr>
          <w:b/>
          <w:sz w:val="28"/>
          <w:szCs w:val="28"/>
        </w:rPr>
      </w:pPr>
    </w:p>
    <w:p w:rsidR="00C47707" w:rsidRDefault="00C47707" w:rsidP="00652B78">
      <w:pPr>
        <w:jc w:val="center"/>
        <w:rPr>
          <w:b/>
          <w:sz w:val="28"/>
          <w:szCs w:val="28"/>
        </w:rPr>
      </w:pPr>
    </w:p>
    <w:p w:rsidR="00652B78" w:rsidRPr="00652B78" w:rsidRDefault="00652B78" w:rsidP="00652B78">
      <w:pPr>
        <w:jc w:val="center"/>
        <w:rPr>
          <w:b/>
          <w:sz w:val="28"/>
          <w:szCs w:val="28"/>
        </w:rPr>
      </w:pPr>
      <w:r w:rsidRPr="00652B78">
        <w:rPr>
          <w:b/>
          <w:sz w:val="28"/>
          <w:szCs w:val="28"/>
        </w:rPr>
        <w:lastRenderedPageBreak/>
        <w:t>5.4. ФОРМЫ ПОДДЕРЖКИ ИНВЕСТОРОВ</w:t>
      </w:r>
    </w:p>
    <w:p w:rsidR="00652B78" w:rsidRDefault="00652B78" w:rsidP="00652B78">
      <w:pPr>
        <w:pStyle w:val="a8"/>
        <w:jc w:val="both"/>
        <w:rPr>
          <w:sz w:val="28"/>
          <w:szCs w:val="28"/>
        </w:rPr>
      </w:pPr>
      <w:r w:rsidRPr="00697F58">
        <w:rPr>
          <w:sz w:val="28"/>
          <w:szCs w:val="28"/>
        </w:rPr>
        <w:tab/>
      </w:r>
    </w:p>
    <w:p w:rsidR="001B5AE9" w:rsidRDefault="001B5AE9" w:rsidP="001B5AE9">
      <w:pPr>
        <w:jc w:val="center"/>
        <w:rPr>
          <w:b/>
          <w:noProof/>
          <w:color w:val="000000"/>
          <w:sz w:val="28"/>
          <w:szCs w:val="28"/>
        </w:rPr>
      </w:pPr>
      <w:r w:rsidRPr="00031C98">
        <w:rPr>
          <w:b/>
          <w:noProof/>
          <w:color w:val="000000"/>
          <w:sz w:val="28"/>
          <w:szCs w:val="28"/>
        </w:rPr>
        <w:t>Государственная поддержка инвестиционной деятельности</w:t>
      </w:r>
    </w:p>
    <w:p w:rsidR="00AA38A9" w:rsidRDefault="001B5AE9" w:rsidP="00AA38A9">
      <w:pPr>
        <w:spacing w:line="360" w:lineRule="auto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>на территории Смоленской области</w:t>
      </w:r>
    </w:p>
    <w:p w:rsidR="00721929" w:rsidRDefault="00E809D5" w:rsidP="00AA38A9">
      <w:pPr>
        <w:spacing w:line="312" w:lineRule="auto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302760" cy="2682240"/>
            <wp:effectExtent l="19050" t="0" r="2540" b="0"/>
            <wp:docPr id="50" name="Рисунок 1" descr="Слайд гос поддер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лайд гос поддерж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70644" w:rsidRDefault="00670644" w:rsidP="005D40DA">
      <w:pPr>
        <w:ind w:firstLine="567"/>
        <w:jc w:val="both"/>
        <w:rPr>
          <w:noProof/>
          <w:sz w:val="28"/>
          <w:szCs w:val="28"/>
        </w:rPr>
      </w:pPr>
      <w:r w:rsidRPr="00E71DD5">
        <w:rPr>
          <w:noProof/>
          <w:sz w:val="28"/>
          <w:szCs w:val="28"/>
        </w:rPr>
        <w:t>На территории Смоленской области действует система государственной поддержки инвестиционной деятельности, направленная на стимулирование инвестиционных процессов в регионе, на оказание финансовой, методической, информационной и организационной поддержки субъектам инвестиционной деятельности.</w:t>
      </w:r>
    </w:p>
    <w:p w:rsidR="00E809D5" w:rsidRDefault="00E809D5" w:rsidP="00670644">
      <w:pPr>
        <w:ind w:firstLine="567"/>
        <w:jc w:val="both"/>
        <w:rPr>
          <w:noProof/>
          <w:sz w:val="28"/>
          <w:szCs w:val="28"/>
        </w:rPr>
      </w:pPr>
    </w:p>
    <w:p w:rsidR="00670644" w:rsidRDefault="00670644" w:rsidP="00670644">
      <w:pPr>
        <w:ind w:firstLine="709"/>
        <w:jc w:val="center"/>
        <w:rPr>
          <w:b/>
          <w:noProof/>
          <w:color w:val="000000"/>
          <w:sz w:val="28"/>
          <w:szCs w:val="28"/>
        </w:rPr>
      </w:pPr>
      <w:r w:rsidRPr="00E90BC7">
        <w:rPr>
          <w:b/>
          <w:noProof/>
          <w:color w:val="000000"/>
          <w:sz w:val="28"/>
          <w:szCs w:val="28"/>
        </w:rPr>
        <w:t>Муниципальная поддержка инвестиционной деятельности</w:t>
      </w:r>
    </w:p>
    <w:p w:rsidR="00E809D5" w:rsidRPr="00E90BC7" w:rsidRDefault="00E809D5" w:rsidP="00670644">
      <w:pPr>
        <w:ind w:firstLine="709"/>
        <w:jc w:val="center"/>
        <w:rPr>
          <w:b/>
          <w:noProof/>
          <w:color w:val="000000"/>
          <w:sz w:val="28"/>
          <w:szCs w:val="28"/>
        </w:rPr>
      </w:pPr>
    </w:p>
    <w:p w:rsidR="00670644" w:rsidRPr="00E809D5" w:rsidRDefault="00670644" w:rsidP="00E809D5">
      <w:pPr>
        <w:pStyle w:val="af9"/>
        <w:numPr>
          <w:ilvl w:val="0"/>
          <w:numId w:val="16"/>
        </w:numPr>
        <w:jc w:val="both"/>
        <w:rPr>
          <w:sz w:val="28"/>
          <w:szCs w:val="28"/>
        </w:rPr>
      </w:pPr>
      <w:r w:rsidRPr="00E90BC7">
        <w:rPr>
          <w:sz w:val="28"/>
          <w:szCs w:val="28"/>
        </w:rPr>
        <w:t xml:space="preserve">Установление </w:t>
      </w:r>
      <w:r>
        <w:rPr>
          <w:sz w:val="28"/>
          <w:szCs w:val="28"/>
        </w:rPr>
        <w:t>понижающего</w:t>
      </w:r>
      <w:r w:rsidRPr="00E90BC7">
        <w:rPr>
          <w:sz w:val="28"/>
          <w:szCs w:val="28"/>
        </w:rPr>
        <w:t xml:space="preserve"> коэффициент</w:t>
      </w:r>
      <w:r>
        <w:rPr>
          <w:sz w:val="28"/>
          <w:szCs w:val="28"/>
        </w:rPr>
        <w:t xml:space="preserve">а </w:t>
      </w:r>
      <w:r w:rsidRPr="00C50493">
        <w:rPr>
          <w:sz w:val="28"/>
          <w:szCs w:val="28"/>
        </w:rPr>
        <w:t>-</w:t>
      </w:r>
      <w:r w:rsidRPr="00E90BC7">
        <w:rPr>
          <w:sz w:val="28"/>
          <w:szCs w:val="28"/>
        </w:rPr>
        <w:t xml:space="preserve"> 0,3 к ставкам арендной платы за земельные участки, предоставленные </w:t>
      </w:r>
      <w:r>
        <w:rPr>
          <w:sz w:val="28"/>
          <w:szCs w:val="28"/>
        </w:rPr>
        <w:t>в целях производства строительных работ (кроме жилищного и дачного строительства);</w:t>
      </w:r>
    </w:p>
    <w:p w:rsidR="00670644" w:rsidRPr="00E809D5" w:rsidRDefault="00670644" w:rsidP="00E809D5">
      <w:pPr>
        <w:pStyle w:val="af9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Понижающий коэффициент в размере  </w:t>
      </w:r>
      <w:r w:rsidRPr="00C50493">
        <w:rPr>
          <w:sz w:val="28"/>
          <w:szCs w:val="28"/>
        </w:rPr>
        <w:t xml:space="preserve">- </w:t>
      </w:r>
      <w:r>
        <w:rPr>
          <w:sz w:val="28"/>
          <w:szCs w:val="28"/>
        </w:rPr>
        <w:t>0,3 при расчете земельного налога за земельные участки, предоставленные в целях производства строительных работ (кроме жилищного и дачного строительства) на период строительства в течение 3 лет с момента предоставления з</w:t>
      </w:r>
      <w:r w:rsidR="00E809D5">
        <w:rPr>
          <w:sz w:val="28"/>
          <w:szCs w:val="28"/>
        </w:rPr>
        <w:t>емельного участка;</w:t>
      </w:r>
    </w:p>
    <w:p w:rsidR="00670644" w:rsidRPr="00E809D5" w:rsidRDefault="00670644" w:rsidP="00E809D5">
      <w:pPr>
        <w:pStyle w:val="af9"/>
        <w:numPr>
          <w:ilvl w:val="0"/>
          <w:numId w:val="16"/>
        </w:numPr>
        <w:jc w:val="both"/>
        <w:rPr>
          <w:sz w:val="28"/>
          <w:szCs w:val="28"/>
        </w:rPr>
      </w:pPr>
      <w:r w:rsidRPr="00E90BC7">
        <w:rPr>
          <w:sz w:val="28"/>
          <w:szCs w:val="28"/>
        </w:rPr>
        <w:t>Постановлени</w:t>
      </w:r>
      <w:r>
        <w:rPr>
          <w:sz w:val="28"/>
          <w:szCs w:val="28"/>
        </w:rPr>
        <w:t>е</w:t>
      </w:r>
      <w:r w:rsidRPr="00E90BC7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муниципального имущества муниципального образования Руднянский район Смоленской области в аренду, безвозмездное поль</w:t>
      </w:r>
      <w:r w:rsidR="00E809D5">
        <w:rPr>
          <w:sz w:val="28"/>
          <w:szCs w:val="28"/>
        </w:rPr>
        <w:t>зование без проведения торгов»»;</w:t>
      </w:r>
    </w:p>
    <w:p w:rsidR="00755112" w:rsidRPr="00AA38A9" w:rsidRDefault="00670644" w:rsidP="00AA38A9">
      <w:pPr>
        <w:pStyle w:val="af9"/>
        <w:numPr>
          <w:ilvl w:val="0"/>
          <w:numId w:val="16"/>
        </w:numPr>
        <w:jc w:val="both"/>
        <w:rPr>
          <w:sz w:val="28"/>
          <w:szCs w:val="28"/>
        </w:rPr>
      </w:pPr>
      <w:r w:rsidRPr="00C50493">
        <w:rPr>
          <w:sz w:val="28"/>
          <w:szCs w:val="28"/>
        </w:rPr>
        <w:t>П</w:t>
      </w:r>
      <w:r>
        <w:rPr>
          <w:sz w:val="28"/>
          <w:szCs w:val="28"/>
        </w:rPr>
        <w:t>остановление</w:t>
      </w:r>
      <w:r w:rsidRPr="00C50493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преимущественного права приобретения недвижимого муниципального имущества муниципального образования Руднянский район Смоленской области»</w:t>
      </w:r>
      <w:r w:rsidR="00C47707">
        <w:rPr>
          <w:sz w:val="28"/>
          <w:szCs w:val="28"/>
        </w:rPr>
        <w:t>.</w:t>
      </w:r>
    </w:p>
    <w:p w:rsidR="00FC590A" w:rsidRPr="00C47707" w:rsidRDefault="00FC590A" w:rsidP="00C47707">
      <w:pPr>
        <w:jc w:val="center"/>
        <w:rPr>
          <w:sz w:val="28"/>
          <w:szCs w:val="28"/>
        </w:rPr>
      </w:pPr>
      <w:r w:rsidRPr="00C47707">
        <w:rPr>
          <w:b/>
          <w:sz w:val="28"/>
          <w:szCs w:val="28"/>
        </w:rPr>
        <w:lastRenderedPageBreak/>
        <w:t xml:space="preserve">5.5. </w:t>
      </w:r>
      <w:r w:rsidRPr="00C47707">
        <w:rPr>
          <w:b/>
          <w:bCs/>
          <w:color w:val="000000" w:themeColor="text1"/>
          <w:sz w:val="28"/>
          <w:szCs w:val="28"/>
        </w:rPr>
        <w:t>ИНВЕСТИЦИОННЫЕ ПЛОЩАДКИ</w:t>
      </w: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152400</wp:posOffset>
            </wp:positionV>
            <wp:extent cx="4618355" cy="6426835"/>
            <wp:effectExtent l="19050" t="19050" r="10795" b="12065"/>
            <wp:wrapSquare wrapText="bothSides"/>
            <wp:docPr id="57" name="Рисунок 48" descr="5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 коп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64268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DF35F0">
      <w:pPr>
        <w:rPr>
          <w:b/>
          <w:bCs/>
          <w:color w:val="000000" w:themeColor="text1"/>
          <w:sz w:val="28"/>
          <w:szCs w:val="28"/>
        </w:rPr>
      </w:pPr>
    </w:p>
    <w:p w:rsidR="00DF35F0" w:rsidRDefault="00DF35F0" w:rsidP="00DF35F0">
      <w:pPr>
        <w:rPr>
          <w:b/>
          <w:bCs/>
          <w:color w:val="000000" w:themeColor="text1"/>
          <w:sz w:val="28"/>
          <w:szCs w:val="28"/>
        </w:rPr>
      </w:pPr>
    </w:p>
    <w:p w:rsidR="00E51679" w:rsidRPr="00955A37" w:rsidRDefault="00E51679" w:rsidP="00CC0755">
      <w:pPr>
        <w:jc w:val="center"/>
        <w:rPr>
          <w:b/>
          <w:color w:val="000000" w:themeColor="text1"/>
          <w:sz w:val="28"/>
          <w:szCs w:val="28"/>
        </w:rPr>
      </w:pPr>
      <w:r w:rsidRPr="00955A37">
        <w:rPr>
          <w:b/>
          <w:bCs/>
          <w:color w:val="000000" w:themeColor="text1"/>
          <w:sz w:val="28"/>
          <w:szCs w:val="28"/>
        </w:rPr>
        <w:lastRenderedPageBreak/>
        <w:t xml:space="preserve">Инвестиционная площадка </w:t>
      </w:r>
      <w:r w:rsidRPr="00955A37">
        <w:rPr>
          <w:b/>
          <w:color w:val="000000" w:themeColor="text1"/>
          <w:sz w:val="28"/>
          <w:szCs w:val="28"/>
        </w:rPr>
        <w:t xml:space="preserve">№ 67-16-01 </w:t>
      </w:r>
    </w:p>
    <w:p w:rsidR="00E51679" w:rsidRDefault="00E51679" w:rsidP="00CC0755">
      <w:pPr>
        <w:jc w:val="center"/>
        <w:rPr>
          <w:b/>
          <w:color w:val="000000"/>
          <w:sz w:val="28"/>
          <w:szCs w:val="28"/>
        </w:rPr>
      </w:pPr>
    </w:p>
    <w:p w:rsidR="00E51679" w:rsidRDefault="00E51679" w:rsidP="00CC0755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93005" cy="3026300"/>
            <wp:effectExtent l="19050" t="19050" r="26645" b="21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66" cy="302791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51679" w:rsidRPr="00FA621C" w:rsidRDefault="00E51679" w:rsidP="001B3F7A">
      <w:pPr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1.Месторасположение:</w:t>
      </w:r>
    </w:p>
    <w:p w:rsidR="00E51679" w:rsidRPr="00FA621C" w:rsidRDefault="00E51679" w:rsidP="001B3F7A">
      <w:pPr>
        <w:jc w:val="both"/>
        <w:rPr>
          <w:color w:val="000000"/>
          <w:sz w:val="28"/>
          <w:szCs w:val="28"/>
        </w:rPr>
      </w:pPr>
      <w:r w:rsidRPr="00FA621C">
        <w:rPr>
          <w:color w:val="000000"/>
          <w:sz w:val="28"/>
          <w:szCs w:val="28"/>
        </w:rPr>
        <w:t>- Смоленская обл., Руднянский р-н, с. Понизовье;</w:t>
      </w:r>
    </w:p>
    <w:p w:rsidR="00E51679" w:rsidRPr="00FA621C" w:rsidRDefault="00E51679" w:rsidP="001B3F7A">
      <w:pPr>
        <w:jc w:val="both"/>
        <w:rPr>
          <w:color w:val="000000"/>
          <w:sz w:val="28"/>
          <w:szCs w:val="28"/>
        </w:rPr>
      </w:pPr>
      <w:r w:rsidRPr="00FA621C">
        <w:rPr>
          <w:color w:val="000000"/>
          <w:sz w:val="28"/>
          <w:szCs w:val="28"/>
        </w:rPr>
        <w:t>- расстояние до г. Москвы: 515 км;</w:t>
      </w:r>
    </w:p>
    <w:p w:rsidR="00E51679" w:rsidRPr="00FA621C" w:rsidRDefault="00E51679" w:rsidP="001B3F7A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расстояние до г. Смоленска: 110 км;</w:t>
      </w:r>
    </w:p>
    <w:p w:rsidR="00E51679" w:rsidRPr="00FA621C" w:rsidRDefault="00E51679" w:rsidP="001B3F7A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расстояние до г. Рудня: 40  км;</w:t>
      </w:r>
    </w:p>
    <w:p w:rsidR="00E51679" w:rsidRPr="00FA621C" w:rsidRDefault="00E51679" w:rsidP="001B3F7A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расстояние до г. Демидов: 25 км.</w:t>
      </w:r>
    </w:p>
    <w:p w:rsidR="003B0819" w:rsidRDefault="00E51679" w:rsidP="003B0819">
      <w:pPr>
        <w:ind w:right="-108"/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bCs/>
          <w:i/>
          <w:color w:val="000000" w:themeColor="text1"/>
          <w:sz w:val="28"/>
          <w:szCs w:val="28"/>
        </w:rPr>
        <w:t>2</w:t>
      </w:r>
      <w:r w:rsidRPr="00FA621C">
        <w:rPr>
          <w:b/>
          <w:i/>
          <w:color w:val="000000" w:themeColor="text1"/>
          <w:sz w:val="28"/>
          <w:szCs w:val="28"/>
        </w:rPr>
        <w:t xml:space="preserve">. Характеристика участка:   </w:t>
      </w:r>
    </w:p>
    <w:p w:rsidR="00E51679" w:rsidRPr="001B3F7A" w:rsidRDefault="00E51679" w:rsidP="003B0819">
      <w:pPr>
        <w:ind w:right="-108"/>
        <w:rPr>
          <w:b/>
          <w:i/>
          <w:color w:val="000000" w:themeColor="text1"/>
          <w:sz w:val="28"/>
          <w:szCs w:val="28"/>
        </w:rPr>
      </w:pPr>
      <w:r w:rsidRPr="00FA621C">
        <w:rPr>
          <w:sz w:val="28"/>
          <w:szCs w:val="28"/>
        </w:rPr>
        <w:t xml:space="preserve">- площадь – </w:t>
      </w:r>
      <w:r w:rsidRPr="00090ADB">
        <w:rPr>
          <w:sz w:val="32"/>
          <w:szCs w:val="32"/>
        </w:rPr>
        <w:t>5,3</w:t>
      </w:r>
      <w:r w:rsidRPr="00FA621C">
        <w:rPr>
          <w:sz w:val="28"/>
          <w:szCs w:val="28"/>
        </w:rPr>
        <w:t xml:space="preserve"> га;                                                                                                                                                             - категория земель – земли промышленности;                                                                                                          - форма собственности – частная.</w:t>
      </w:r>
    </w:p>
    <w:p w:rsidR="003B0819" w:rsidRDefault="00E51679" w:rsidP="001B3F7A">
      <w:pPr>
        <w:ind w:right="-108"/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3. Подъездные пути:</w:t>
      </w:r>
    </w:p>
    <w:p w:rsidR="00E51679" w:rsidRPr="00FA621C" w:rsidRDefault="00E51679" w:rsidP="001B3F7A">
      <w:pPr>
        <w:ind w:right="-108"/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 1 км от площадки проходит автодорога общего пользования регионально</w:t>
      </w:r>
      <w:r w:rsidR="003B0819">
        <w:rPr>
          <w:sz w:val="28"/>
          <w:szCs w:val="28"/>
        </w:rPr>
        <w:t>го значения с твердым покрытием</w:t>
      </w:r>
      <w:r w:rsidRPr="00FA621C">
        <w:rPr>
          <w:sz w:val="28"/>
          <w:szCs w:val="28"/>
        </w:rPr>
        <w:t xml:space="preserve"> Демидов-Понизовье-Заозерье.</w:t>
      </w:r>
    </w:p>
    <w:p w:rsidR="009E662A" w:rsidRDefault="00E51679" w:rsidP="001B3F7A">
      <w:pPr>
        <w:ind w:right="-108"/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4. Инженерные коммуникации:</w:t>
      </w:r>
    </w:p>
    <w:p w:rsidR="003B0819" w:rsidRDefault="009E662A" w:rsidP="001B3F7A">
      <w:pPr>
        <w:ind w:right="-1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9E662A">
        <w:rPr>
          <w:color w:val="000000" w:themeColor="text1"/>
          <w:sz w:val="28"/>
          <w:szCs w:val="28"/>
        </w:rPr>
        <w:t>газификаци</w:t>
      </w:r>
      <w:r>
        <w:rPr>
          <w:color w:val="000000" w:themeColor="text1"/>
          <w:sz w:val="28"/>
          <w:szCs w:val="28"/>
        </w:rPr>
        <w:t>я</w:t>
      </w:r>
      <w:r w:rsidRPr="009E662A">
        <w:rPr>
          <w:color w:val="000000" w:themeColor="text1"/>
          <w:sz w:val="28"/>
          <w:szCs w:val="28"/>
        </w:rPr>
        <w:t xml:space="preserve"> населенного пункта</w:t>
      </w:r>
      <w:r w:rsidR="001B3F7A">
        <w:rPr>
          <w:color w:val="000000" w:themeColor="text1"/>
          <w:sz w:val="28"/>
          <w:szCs w:val="28"/>
        </w:rPr>
        <w:t xml:space="preserve"> </w:t>
      </w:r>
      <w:r w:rsidRPr="009E662A">
        <w:rPr>
          <w:color w:val="000000" w:themeColor="text1"/>
          <w:sz w:val="28"/>
          <w:szCs w:val="28"/>
        </w:rPr>
        <w:t>возможн</w:t>
      </w:r>
      <w:r>
        <w:rPr>
          <w:color w:val="000000" w:themeColor="text1"/>
          <w:sz w:val="28"/>
          <w:szCs w:val="28"/>
        </w:rPr>
        <w:t>а (</w:t>
      </w:r>
      <w:r w:rsidRPr="009E662A">
        <w:rPr>
          <w:color w:val="000000" w:themeColor="text1"/>
          <w:sz w:val="28"/>
          <w:szCs w:val="28"/>
        </w:rPr>
        <w:t>ориентировочная стоимость технологического присоединения</w:t>
      </w:r>
      <w:r w:rsidR="003B0819">
        <w:rPr>
          <w:color w:val="000000" w:themeColor="text1"/>
          <w:sz w:val="28"/>
          <w:szCs w:val="28"/>
        </w:rPr>
        <w:t xml:space="preserve"> </w:t>
      </w:r>
      <w:r w:rsidR="00090ADB">
        <w:rPr>
          <w:color w:val="000000" w:themeColor="text1"/>
          <w:sz w:val="28"/>
          <w:szCs w:val="28"/>
        </w:rPr>
        <w:t>–</w:t>
      </w:r>
      <w:r w:rsidR="003B0819">
        <w:rPr>
          <w:color w:val="000000" w:themeColor="text1"/>
          <w:sz w:val="28"/>
          <w:szCs w:val="28"/>
        </w:rPr>
        <w:t xml:space="preserve"> </w:t>
      </w:r>
      <w:r w:rsidRPr="009E662A">
        <w:rPr>
          <w:color w:val="000000" w:themeColor="text1"/>
          <w:sz w:val="28"/>
          <w:szCs w:val="28"/>
        </w:rPr>
        <w:t>500-650 тыс. руб.</w:t>
      </w:r>
      <w:r>
        <w:rPr>
          <w:color w:val="000000" w:themeColor="text1"/>
          <w:sz w:val="28"/>
          <w:szCs w:val="28"/>
        </w:rPr>
        <w:t>);</w:t>
      </w:r>
    </w:p>
    <w:p w:rsidR="00955A37" w:rsidRPr="00FA621C" w:rsidRDefault="00E51679" w:rsidP="001B3F7A">
      <w:pPr>
        <w:ind w:right="-108"/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электроснабжение – ТП-400 кВт</w:t>
      </w:r>
      <w:r w:rsidR="009E662A">
        <w:rPr>
          <w:sz w:val="28"/>
          <w:szCs w:val="28"/>
        </w:rPr>
        <w:t xml:space="preserve"> (</w:t>
      </w:r>
      <w:r w:rsidR="009E662A" w:rsidRPr="009E662A">
        <w:rPr>
          <w:sz w:val="28"/>
          <w:szCs w:val="28"/>
        </w:rPr>
        <w:t>ориентировочная стоимость</w:t>
      </w:r>
      <w:r w:rsidR="003B0819">
        <w:rPr>
          <w:sz w:val="28"/>
          <w:szCs w:val="28"/>
        </w:rPr>
        <w:t xml:space="preserve"> технологического присоединения – </w:t>
      </w:r>
      <w:r w:rsidR="009E662A" w:rsidRPr="009E662A">
        <w:rPr>
          <w:sz w:val="28"/>
          <w:szCs w:val="28"/>
        </w:rPr>
        <w:t>1,0-1,3 млн. руб.</w:t>
      </w:r>
      <w:r w:rsidR="009E662A">
        <w:rPr>
          <w:sz w:val="28"/>
          <w:szCs w:val="28"/>
        </w:rPr>
        <w:t>)</w:t>
      </w:r>
      <w:r w:rsidRPr="00FA621C">
        <w:rPr>
          <w:sz w:val="28"/>
          <w:szCs w:val="28"/>
        </w:rPr>
        <w:t xml:space="preserve">;  </w:t>
      </w:r>
    </w:p>
    <w:p w:rsidR="00955A37" w:rsidRPr="00FA621C" w:rsidRDefault="00E51679" w:rsidP="001B3F7A">
      <w:pPr>
        <w:ind w:right="-108"/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водоснабжение – ЭЦВ-6</w:t>
      </w:r>
      <w:r w:rsidR="009E662A">
        <w:rPr>
          <w:sz w:val="28"/>
          <w:szCs w:val="28"/>
        </w:rPr>
        <w:t xml:space="preserve"> (</w:t>
      </w:r>
      <w:r w:rsidR="009E662A" w:rsidRPr="009E662A">
        <w:rPr>
          <w:sz w:val="28"/>
          <w:szCs w:val="28"/>
        </w:rPr>
        <w:t>ориентировочная стоимость технологического присоединения</w:t>
      </w:r>
      <w:r w:rsidR="003B0819">
        <w:rPr>
          <w:sz w:val="28"/>
          <w:szCs w:val="28"/>
        </w:rPr>
        <w:t xml:space="preserve"> </w:t>
      </w:r>
      <w:r w:rsidR="00090ADB">
        <w:rPr>
          <w:sz w:val="28"/>
          <w:szCs w:val="28"/>
        </w:rPr>
        <w:t>–</w:t>
      </w:r>
      <w:r w:rsidR="003B0819">
        <w:rPr>
          <w:sz w:val="28"/>
          <w:szCs w:val="28"/>
        </w:rPr>
        <w:t xml:space="preserve"> </w:t>
      </w:r>
      <w:r w:rsidR="009E662A" w:rsidRPr="009E662A">
        <w:rPr>
          <w:sz w:val="28"/>
          <w:szCs w:val="28"/>
        </w:rPr>
        <w:t>550-650 тыс.</w:t>
      </w:r>
      <w:r w:rsidR="003B0819">
        <w:rPr>
          <w:sz w:val="28"/>
          <w:szCs w:val="28"/>
        </w:rPr>
        <w:t xml:space="preserve"> </w:t>
      </w:r>
      <w:r w:rsidR="009E662A" w:rsidRPr="009E662A">
        <w:rPr>
          <w:sz w:val="28"/>
          <w:szCs w:val="28"/>
        </w:rPr>
        <w:t>руб.</w:t>
      </w:r>
      <w:r w:rsidR="009E662A">
        <w:rPr>
          <w:sz w:val="28"/>
          <w:szCs w:val="28"/>
        </w:rPr>
        <w:t>);</w:t>
      </w:r>
    </w:p>
    <w:p w:rsidR="00E51679" w:rsidRPr="00FA621C" w:rsidRDefault="00E51679" w:rsidP="001B3F7A">
      <w:pPr>
        <w:ind w:right="-108"/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водоотведение – необходимо строительство локальных очистных сооружений</w:t>
      </w:r>
      <w:r w:rsidR="009E662A">
        <w:rPr>
          <w:sz w:val="28"/>
          <w:szCs w:val="28"/>
        </w:rPr>
        <w:t xml:space="preserve"> (</w:t>
      </w:r>
      <w:r w:rsidR="009E662A" w:rsidRPr="009E662A">
        <w:rPr>
          <w:sz w:val="28"/>
          <w:szCs w:val="28"/>
        </w:rPr>
        <w:t>ориентировочная стоимость</w:t>
      </w:r>
      <w:r w:rsidR="003B0819">
        <w:rPr>
          <w:sz w:val="28"/>
          <w:szCs w:val="28"/>
        </w:rPr>
        <w:t xml:space="preserve"> технологического присоединения – </w:t>
      </w:r>
      <w:r w:rsidR="009E662A" w:rsidRPr="009E662A">
        <w:rPr>
          <w:sz w:val="28"/>
          <w:szCs w:val="28"/>
        </w:rPr>
        <w:t>550-650 тыс.</w:t>
      </w:r>
      <w:r w:rsidR="003B0819">
        <w:rPr>
          <w:sz w:val="28"/>
          <w:szCs w:val="28"/>
        </w:rPr>
        <w:t xml:space="preserve"> </w:t>
      </w:r>
      <w:r w:rsidR="009E662A" w:rsidRPr="009E662A">
        <w:rPr>
          <w:sz w:val="28"/>
          <w:szCs w:val="28"/>
        </w:rPr>
        <w:t>руб.</w:t>
      </w:r>
      <w:r w:rsidR="009E662A">
        <w:rPr>
          <w:sz w:val="28"/>
          <w:szCs w:val="28"/>
        </w:rPr>
        <w:t>)</w:t>
      </w:r>
    </w:p>
    <w:p w:rsidR="003B0819" w:rsidRDefault="00E51679" w:rsidP="001B3F7A">
      <w:pPr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5. Условия предоставления:</w:t>
      </w:r>
    </w:p>
    <w:p w:rsidR="00955A37" w:rsidRPr="00FA621C" w:rsidRDefault="00E51679" w:rsidP="001B3F7A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создание совместного предприятия;</w:t>
      </w:r>
    </w:p>
    <w:p w:rsidR="00955A37" w:rsidRPr="00FA621C" w:rsidRDefault="00E51679" w:rsidP="001B3F7A">
      <w:pPr>
        <w:jc w:val="both"/>
        <w:rPr>
          <w:bCs/>
          <w:sz w:val="28"/>
          <w:szCs w:val="28"/>
        </w:rPr>
      </w:pPr>
      <w:r w:rsidRPr="00FA621C">
        <w:rPr>
          <w:bCs/>
          <w:sz w:val="28"/>
          <w:szCs w:val="28"/>
        </w:rPr>
        <w:t>- выкуп в  собственность</w:t>
      </w:r>
      <w:r w:rsidR="009E662A">
        <w:rPr>
          <w:bCs/>
          <w:sz w:val="28"/>
          <w:szCs w:val="28"/>
        </w:rPr>
        <w:t xml:space="preserve"> (</w:t>
      </w:r>
      <w:r w:rsidR="009E662A" w:rsidRPr="009E662A">
        <w:rPr>
          <w:bCs/>
          <w:sz w:val="28"/>
          <w:szCs w:val="28"/>
        </w:rPr>
        <w:t>4250000,00 руб.</w:t>
      </w:r>
      <w:r w:rsidR="009E662A">
        <w:rPr>
          <w:bCs/>
          <w:sz w:val="28"/>
          <w:szCs w:val="28"/>
        </w:rPr>
        <w:t>)</w:t>
      </w:r>
      <w:r w:rsidRPr="00FA621C">
        <w:rPr>
          <w:bCs/>
          <w:sz w:val="28"/>
          <w:szCs w:val="28"/>
        </w:rPr>
        <w:t>;</w:t>
      </w:r>
    </w:p>
    <w:p w:rsidR="00E51679" w:rsidRPr="00FA621C" w:rsidRDefault="00E51679" w:rsidP="001B3F7A">
      <w:pPr>
        <w:jc w:val="both"/>
        <w:rPr>
          <w:b/>
          <w:color w:val="000000"/>
          <w:sz w:val="28"/>
          <w:szCs w:val="28"/>
        </w:rPr>
      </w:pPr>
      <w:r w:rsidRPr="00FA621C">
        <w:rPr>
          <w:bCs/>
          <w:sz w:val="28"/>
          <w:szCs w:val="28"/>
        </w:rPr>
        <w:t>- аренда</w:t>
      </w:r>
      <w:r w:rsidR="009E662A">
        <w:rPr>
          <w:bCs/>
          <w:sz w:val="28"/>
          <w:szCs w:val="28"/>
        </w:rPr>
        <w:t xml:space="preserve"> (</w:t>
      </w:r>
      <w:r w:rsidR="009E662A" w:rsidRPr="009E662A">
        <w:rPr>
          <w:bCs/>
          <w:sz w:val="28"/>
          <w:szCs w:val="28"/>
        </w:rPr>
        <w:t>177999,00 руб.</w:t>
      </w:r>
      <w:r w:rsidR="009E662A">
        <w:rPr>
          <w:bCs/>
          <w:sz w:val="28"/>
          <w:szCs w:val="28"/>
        </w:rPr>
        <w:t>)</w:t>
      </w:r>
    </w:p>
    <w:p w:rsidR="002D2161" w:rsidRDefault="002D2161" w:rsidP="002D2161">
      <w:pPr>
        <w:rPr>
          <w:b/>
          <w:color w:val="000000"/>
          <w:sz w:val="28"/>
          <w:szCs w:val="28"/>
        </w:rPr>
      </w:pPr>
    </w:p>
    <w:p w:rsidR="00E51679" w:rsidRDefault="00E51679" w:rsidP="002D2161">
      <w:pPr>
        <w:jc w:val="center"/>
        <w:rPr>
          <w:b/>
          <w:color w:val="000000" w:themeColor="text1"/>
          <w:sz w:val="28"/>
          <w:szCs w:val="28"/>
        </w:rPr>
      </w:pPr>
      <w:r w:rsidRPr="00955A37">
        <w:rPr>
          <w:b/>
          <w:bCs/>
          <w:color w:val="000000" w:themeColor="text1"/>
          <w:sz w:val="28"/>
          <w:szCs w:val="28"/>
        </w:rPr>
        <w:lastRenderedPageBreak/>
        <w:t xml:space="preserve">Инвестиционная площадка </w:t>
      </w:r>
      <w:r w:rsidRPr="00955A37">
        <w:rPr>
          <w:b/>
          <w:color w:val="000000" w:themeColor="text1"/>
          <w:sz w:val="28"/>
          <w:szCs w:val="28"/>
        </w:rPr>
        <w:t>№ 67-16-07</w:t>
      </w:r>
    </w:p>
    <w:p w:rsidR="00116FA9" w:rsidRPr="00FA621C" w:rsidRDefault="00116FA9" w:rsidP="00FA621C">
      <w:pPr>
        <w:jc w:val="center"/>
        <w:rPr>
          <w:b/>
          <w:color w:val="000000" w:themeColor="text1"/>
          <w:sz w:val="28"/>
          <w:szCs w:val="28"/>
        </w:rPr>
      </w:pPr>
    </w:p>
    <w:p w:rsidR="00E51679" w:rsidRDefault="00E51679" w:rsidP="00CC0755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59783" cy="2841745"/>
            <wp:effectExtent l="19050" t="19050" r="21767" b="157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28" cy="28426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51679" w:rsidRPr="00FA621C" w:rsidRDefault="00E51679" w:rsidP="00E51679">
      <w:pPr>
        <w:rPr>
          <w:sz w:val="28"/>
          <w:szCs w:val="28"/>
        </w:rPr>
      </w:pPr>
      <w:r w:rsidRPr="00FA621C">
        <w:rPr>
          <w:b/>
          <w:bCs/>
          <w:i/>
          <w:color w:val="000000" w:themeColor="text1"/>
          <w:sz w:val="28"/>
          <w:szCs w:val="28"/>
        </w:rPr>
        <w:t>1</w:t>
      </w:r>
      <w:r w:rsidRPr="00FA621C">
        <w:rPr>
          <w:b/>
          <w:i/>
          <w:color w:val="000000" w:themeColor="text1"/>
          <w:sz w:val="28"/>
          <w:szCs w:val="28"/>
        </w:rPr>
        <w:t xml:space="preserve">. Месторасположение:                                                                                                                                                                          </w:t>
      </w:r>
      <w:r w:rsidRPr="00FA621C">
        <w:rPr>
          <w:sz w:val="28"/>
          <w:szCs w:val="28"/>
        </w:rPr>
        <w:t>- Смоленская обл., г. Рудня</w:t>
      </w:r>
      <w:r w:rsidR="002D2161">
        <w:rPr>
          <w:sz w:val="28"/>
          <w:szCs w:val="28"/>
        </w:rPr>
        <w:t xml:space="preserve">, </w:t>
      </w:r>
      <w:r w:rsidRPr="00FA621C">
        <w:rPr>
          <w:sz w:val="28"/>
          <w:szCs w:val="28"/>
        </w:rPr>
        <w:t xml:space="preserve"> ул. Киреева, д. 172; </w:t>
      </w:r>
    </w:p>
    <w:p w:rsidR="00E51679" w:rsidRPr="00FA621C" w:rsidRDefault="00E51679" w:rsidP="00E51679">
      <w:pPr>
        <w:rPr>
          <w:i/>
          <w:color w:val="5F497A"/>
          <w:sz w:val="28"/>
          <w:szCs w:val="28"/>
        </w:rPr>
      </w:pPr>
      <w:r w:rsidRPr="00FA621C">
        <w:rPr>
          <w:sz w:val="28"/>
          <w:szCs w:val="28"/>
        </w:rPr>
        <w:t>- расстояние до г. Москвы: 475 км;</w:t>
      </w:r>
    </w:p>
    <w:p w:rsidR="00E51679" w:rsidRPr="00FA621C" w:rsidRDefault="00E51679" w:rsidP="00E51679">
      <w:pPr>
        <w:rPr>
          <w:sz w:val="28"/>
          <w:szCs w:val="28"/>
        </w:rPr>
      </w:pPr>
      <w:r w:rsidRPr="00FA621C">
        <w:rPr>
          <w:sz w:val="28"/>
          <w:szCs w:val="28"/>
        </w:rPr>
        <w:t>- расстояние до г. Смоленска: 75 км;                                                                                                                         - расстояние до г. Рудня: 4 км.</w:t>
      </w:r>
    </w:p>
    <w:p w:rsidR="002D2161" w:rsidRDefault="00E51679" w:rsidP="00E51679">
      <w:pPr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bCs/>
          <w:i/>
          <w:color w:val="000000" w:themeColor="text1"/>
          <w:sz w:val="28"/>
          <w:szCs w:val="28"/>
        </w:rPr>
        <w:t>2</w:t>
      </w:r>
      <w:r w:rsidRPr="00FA621C">
        <w:rPr>
          <w:b/>
          <w:i/>
          <w:color w:val="000000" w:themeColor="text1"/>
          <w:sz w:val="28"/>
          <w:szCs w:val="28"/>
        </w:rPr>
        <w:t xml:space="preserve">. Характеристика участка: </w:t>
      </w:r>
    </w:p>
    <w:p w:rsidR="00955A37" w:rsidRPr="00FA621C" w:rsidRDefault="00E51679" w:rsidP="00E51679">
      <w:pPr>
        <w:rPr>
          <w:sz w:val="28"/>
          <w:szCs w:val="28"/>
        </w:rPr>
      </w:pPr>
      <w:r w:rsidRPr="00FA621C">
        <w:rPr>
          <w:sz w:val="28"/>
          <w:szCs w:val="28"/>
        </w:rPr>
        <w:t xml:space="preserve">- площадь – </w:t>
      </w:r>
      <w:r w:rsidRPr="00090ADB">
        <w:rPr>
          <w:sz w:val="32"/>
          <w:szCs w:val="32"/>
        </w:rPr>
        <w:t>3,75</w:t>
      </w:r>
      <w:r w:rsidRPr="00FA621C">
        <w:rPr>
          <w:sz w:val="28"/>
          <w:szCs w:val="28"/>
        </w:rPr>
        <w:t xml:space="preserve"> га;</w:t>
      </w:r>
    </w:p>
    <w:p w:rsidR="00955A37" w:rsidRPr="00FA621C" w:rsidRDefault="00E51679" w:rsidP="00E51679">
      <w:pPr>
        <w:rPr>
          <w:sz w:val="28"/>
          <w:szCs w:val="28"/>
        </w:rPr>
      </w:pPr>
      <w:r w:rsidRPr="00FA621C">
        <w:rPr>
          <w:sz w:val="28"/>
          <w:szCs w:val="28"/>
        </w:rPr>
        <w:t>- категория земель – земли населенных пунктов;</w:t>
      </w:r>
    </w:p>
    <w:p w:rsidR="002D2161" w:rsidRDefault="00E51679" w:rsidP="00E51679">
      <w:pPr>
        <w:rPr>
          <w:b/>
          <w:i/>
          <w:color w:val="000000" w:themeColor="text1"/>
          <w:sz w:val="28"/>
          <w:szCs w:val="28"/>
        </w:rPr>
      </w:pPr>
      <w:r w:rsidRPr="00FA621C">
        <w:rPr>
          <w:sz w:val="28"/>
          <w:szCs w:val="28"/>
        </w:rPr>
        <w:t xml:space="preserve">- форма собственности – муниципальная.                                                                                                        </w:t>
      </w:r>
      <w:r w:rsidRPr="00FA621C">
        <w:rPr>
          <w:b/>
          <w:i/>
          <w:color w:val="000000" w:themeColor="text1"/>
          <w:sz w:val="28"/>
          <w:szCs w:val="28"/>
        </w:rPr>
        <w:t>3. Подъездные пути:</w:t>
      </w:r>
    </w:p>
    <w:p w:rsidR="00E51679" w:rsidRPr="00FA621C" w:rsidRDefault="00E51679" w:rsidP="002D2161">
      <w:pPr>
        <w:jc w:val="both"/>
        <w:rPr>
          <w:i/>
          <w:color w:val="5F497A"/>
          <w:sz w:val="28"/>
          <w:szCs w:val="28"/>
        </w:rPr>
      </w:pPr>
      <w:r w:rsidRPr="00FA621C">
        <w:rPr>
          <w:sz w:val="28"/>
          <w:szCs w:val="28"/>
        </w:rPr>
        <w:t>- в 60 м от площадки проходит автодорога общего пользования региональног</w:t>
      </w:r>
      <w:r w:rsidR="002D2161">
        <w:rPr>
          <w:sz w:val="28"/>
          <w:szCs w:val="28"/>
        </w:rPr>
        <w:t xml:space="preserve">о значения с твердым покрытием </w:t>
      </w:r>
      <w:r w:rsidRPr="00FA621C">
        <w:rPr>
          <w:sz w:val="28"/>
          <w:szCs w:val="28"/>
        </w:rPr>
        <w:t>А-141 Брянск-Смоленск-до границы с республикой Беларусь (через Рудню на Витебск);</w:t>
      </w:r>
    </w:p>
    <w:p w:rsidR="002D2161" w:rsidRDefault="00E51679" w:rsidP="002D2161">
      <w:pPr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sz w:val="28"/>
          <w:szCs w:val="28"/>
        </w:rPr>
        <w:t xml:space="preserve">- железнодорожная станция Рудня находится в 2 км от площадки.                                                            </w:t>
      </w:r>
      <w:r w:rsidRPr="00FA621C">
        <w:rPr>
          <w:b/>
          <w:i/>
          <w:color w:val="000000" w:themeColor="text1"/>
          <w:sz w:val="28"/>
          <w:szCs w:val="28"/>
        </w:rPr>
        <w:t xml:space="preserve">4. Инженерные коммуникации: </w:t>
      </w:r>
    </w:p>
    <w:p w:rsidR="00E51679" w:rsidRPr="00FA621C" w:rsidRDefault="00E51679" w:rsidP="002D2161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газоснабжение – точка подключения – 200 м,</w:t>
      </w:r>
      <w:r w:rsidR="002D2161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максимальная мощность – до 1 тыс. куб./час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</w:t>
      </w:r>
      <w:r w:rsidR="00A7590C">
        <w:rPr>
          <w:sz w:val="28"/>
          <w:szCs w:val="28"/>
        </w:rPr>
        <w:t>ир.</w:t>
      </w:r>
      <w:r w:rsidR="00A7590C" w:rsidRPr="00A7590C">
        <w:rPr>
          <w:sz w:val="28"/>
          <w:szCs w:val="28"/>
        </w:rPr>
        <w:t xml:space="preserve"> стоимость</w:t>
      </w:r>
      <w:r w:rsidR="002D2161">
        <w:rPr>
          <w:sz w:val="28"/>
          <w:szCs w:val="28"/>
        </w:rPr>
        <w:t xml:space="preserve"> технологического присоединения – </w:t>
      </w:r>
      <w:r w:rsidR="00A7590C" w:rsidRPr="00A7590C">
        <w:rPr>
          <w:sz w:val="28"/>
          <w:szCs w:val="28"/>
        </w:rPr>
        <w:t>500-650 тыс.руб.</w:t>
      </w:r>
      <w:r w:rsidR="00A7590C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E51679" w:rsidRPr="00FA621C" w:rsidRDefault="00E51679" w:rsidP="002D2161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электро</w:t>
      </w:r>
      <w:r w:rsidR="002D2161">
        <w:rPr>
          <w:sz w:val="28"/>
          <w:szCs w:val="28"/>
        </w:rPr>
        <w:t>снабжение – точка подключения –</w:t>
      </w:r>
      <w:r w:rsidRPr="00FA621C">
        <w:rPr>
          <w:sz w:val="28"/>
          <w:szCs w:val="28"/>
        </w:rPr>
        <w:t>100 м, максимальная мощность – до 400 кВт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ориентир</w:t>
      </w:r>
      <w:r w:rsidR="00A7590C">
        <w:rPr>
          <w:sz w:val="28"/>
          <w:szCs w:val="28"/>
        </w:rPr>
        <w:t>.</w:t>
      </w:r>
      <w:r w:rsidR="00A7590C" w:rsidRPr="00A7590C">
        <w:rPr>
          <w:sz w:val="28"/>
          <w:szCs w:val="28"/>
        </w:rPr>
        <w:t xml:space="preserve"> стоимость</w:t>
      </w:r>
      <w:r w:rsidR="002D2161">
        <w:rPr>
          <w:sz w:val="28"/>
          <w:szCs w:val="28"/>
        </w:rPr>
        <w:t xml:space="preserve"> технологического присоединения – </w:t>
      </w:r>
      <w:r w:rsidR="00A7590C" w:rsidRPr="00A7590C">
        <w:rPr>
          <w:sz w:val="28"/>
          <w:szCs w:val="28"/>
        </w:rPr>
        <w:t>1,0-1,3 млн.</w:t>
      </w:r>
      <w:r w:rsidR="002D2161">
        <w:rPr>
          <w:sz w:val="28"/>
          <w:szCs w:val="28"/>
        </w:rPr>
        <w:t xml:space="preserve"> </w:t>
      </w:r>
      <w:r w:rsidR="00A7590C" w:rsidRPr="00A7590C">
        <w:rPr>
          <w:sz w:val="28"/>
          <w:szCs w:val="28"/>
        </w:rPr>
        <w:t>руб.</w:t>
      </w:r>
      <w:r w:rsidR="00A7590C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E51679" w:rsidRPr="00FA621C" w:rsidRDefault="00E51679" w:rsidP="002D2161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</w:t>
      </w:r>
      <w:r w:rsidR="002D2161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водоснабжение – точка подключения – 400 м, максимальная мощность - до 100 тыс.</w:t>
      </w:r>
      <w:r w:rsidR="002D2161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куб.м./год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</w:t>
      </w:r>
      <w:r w:rsidR="002D2161">
        <w:rPr>
          <w:sz w:val="28"/>
          <w:szCs w:val="28"/>
        </w:rPr>
        <w:t>ир</w:t>
      </w:r>
      <w:r w:rsidR="00A7590C">
        <w:rPr>
          <w:sz w:val="28"/>
          <w:szCs w:val="28"/>
        </w:rPr>
        <w:t xml:space="preserve">. </w:t>
      </w:r>
      <w:r w:rsidR="00A7590C" w:rsidRPr="00A7590C">
        <w:rPr>
          <w:sz w:val="28"/>
          <w:szCs w:val="28"/>
        </w:rPr>
        <w:t xml:space="preserve">стоимость </w:t>
      </w:r>
      <w:r w:rsidR="00A7590C">
        <w:rPr>
          <w:sz w:val="28"/>
          <w:szCs w:val="28"/>
        </w:rPr>
        <w:t>технолог.</w:t>
      </w:r>
      <w:r w:rsidR="002D2161">
        <w:rPr>
          <w:sz w:val="28"/>
          <w:szCs w:val="28"/>
        </w:rPr>
        <w:t xml:space="preserve"> присоединения – </w:t>
      </w:r>
      <w:r w:rsidR="00A7590C" w:rsidRPr="00A7590C">
        <w:rPr>
          <w:sz w:val="28"/>
          <w:szCs w:val="28"/>
        </w:rPr>
        <w:t>550-650 тыс.</w:t>
      </w:r>
      <w:r w:rsidR="002D2161">
        <w:rPr>
          <w:sz w:val="28"/>
          <w:szCs w:val="28"/>
        </w:rPr>
        <w:t xml:space="preserve"> </w:t>
      </w:r>
      <w:r w:rsidR="00A7590C" w:rsidRPr="00A7590C">
        <w:rPr>
          <w:sz w:val="28"/>
          <w:szCs w:val="28"/>
        </w:rPr>
        <w:t>руб</w:t>
      </w:r>
      <w:r w:rsidR="00090ADB">
        <w:rPr>
          <w:sz w:val="28"/>
          <w:szCs w:val="28"/>
        </w:rPr>
        <w:t>.</w:t>
      </w:r>
      <w:r w:rsidR="00A7590C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FA621C" w:rsidRDefault="002D2161" w:rsidP="002D21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водоотведение – </w:t>
      </w:r>
      <w:r w:rsidR="00E51679" w:rsidRPr="00FA621C">
        <w:rPr>
          <w:sz w:val="28"/>
          <w:szCs w:val="28"/>
        </w:rPr>
        <w:t>точка подключения – 400 м, максимальная мощность - до 100 тыс. куб.м./год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</w:t>
      </w:r>
      <w:r>
        <w:rPr>
          <w:sz w:val="28"/>
          <w:szCs w:val="28"/>
        </w:rPr>
        <w:t>ир</w:t>
      </w:r>
      <w:r w:rsidR="00A7590C">
        <w:rPr>
          <w:sz w:val="28"/>
          <w:szCs w:val="28"/>
        </w:rPr>
        <w:t xml:space="preserve">. </w:t>
      </w:r>
      <w:r w:rsidR="00A7590C" w:rsidRPr="00A7590C">
        <w:rPr>
          <w:sz w:val="28"/>
          <w:szCs w:val="28"/>
        </w:rPr>
        <w:t>стоимость</w:t>
      </w:r>
      <w:r>
        <w:rPr>
          <w:sz w:val="28"/>
          <w:szCs w:val="28"/>
        </w:rPr>
        <w:t xml:space="preserve"> технологического присоединения–</w:t>
      </w:r>
      <w:r w:rsidR="00A7590C" w:rsidRPr="00A7590C">
        <w:rPr>
          <w:sz w:val="28"/>
          <w:szCs w:val="28"/>
        </w:rPr>
        <w:t>550-650</w:t>
      </w:r>
      <w:r>
        <w:rPr>
          <w:sz w:val="28"/>
          <w:szCs w:val="28"/>
        </w:rPr>
        <w:t xml:space="preserve"> </w:t>
      </w:r>
      <w:r w:rsidR="00A7590C" w:rsidRPr="00A7590C">
        <w:rPr>
          <w:sz w:val="28"/>
          <w:szCs w:val="28"/>
        </w:rPr>
        <w:t>тыс.руб</w:t>
      </w:r>
      <w:r w:rsidR="00090ADB">
        <w:rPr>
          <w:sz w:val="28"/>
          <w:szCs w:val="28"/>
        </w:rPr>
        <w:t>.</w:t>
      </w:r>
      <w:r w:rsidR="00A7590C">
        <w:rPr>
          <w:sz w:val="28"/>
          <w:szCs w:val="28"/>
        </w:rPr>
        <w:t>)</w:t>
      </w:r>
    </w:p>
    <w:p w:rsidR="002D2161" w:rsidRDefault="00E51679" w:rsidP="002D2161">
      <w:pPr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5. Условия предоставления:</w:t>
      </w:r>
    </w:p>
    <w:p w:rsidR="00E51679" w:rsidRPr="00FA621C" w:rsidRDefault="00E51679" w:rsidP="002D2161">
      <w:pPr>
        <w:jc w:val="both"/>
        <w:rPr>
          <w:sz w:val="28"/>
          <w:szCs w:val="28"/>
        </w:rPr>
      </w:pPr>
      <w:r w:rsidRPr="00FA621C">
        <w:rPr>
          <w:bCs/>
          <w:sz w:val="28"/>
          <w:szCs w:val="28"/>
        </w:rPr>
        <w:t>- выкуп в собственность</w:t>
      </w:r>
      <w:r w:rsidR="009E662A">
        <w:rPr>
          <w:bCs/>
          <w:sz w:val="28"/>
          <w:szCs w:val="28"/>
        </w:rPr>
        <w:t xml:space="preserve"> (</w:t>
      </w:r>
      <w:r w:rsidR="009E662A" w:rsidRPr="009E662A">
        <w:rPr>
          <w:bCs/>
          <w:sz w:val="28"/>
          <w:szCs w:val="28"/>
        </w:rPr>
        <w:t>6000000,00 руб.</w:t>
      </w:r>
      <w:r w:rsidR="00A7590C">
        <w:rPr>
          <w:bCs/>
          <w:sz w:val="28"/>
          <w:szCs w:val="28"/>
        </w:rPr>
        <w:t>)</w:t>
      </w:r>
      <w:r w:rsidRPr="00FA621C">
        <w:rPr>
          <w:bCs/>
          <w:sz w:val="28"/>
          <w:szCs w:val="28"/>
        </w:rPr>
        <w:t>;</w:t>
      </w:r>
    </w:p>
    <w:p w:rsidR="009E662A" w:rsidRPr="009E662A" w:rsidRDefault="00E51679" w:rsidP="002D2161">
      <w:pPr>
        <w:jc w:val="both"/>
        <w:rPr>
          <w:bCs/>
          <w:sz w:val="28"/>
          <w:szCs w:val="28"/>
        </w:rPr>
      </w:pPr>
      <w:r w:rsidRPr="00FA621C">
        <w:rPr>
          <w:color w:val="5F497A"/>
          <w:sz w:val="28"/>
          <w:szCs w:val="28"/>
        </w:rPr>
        <w:t xml:space="preserve">- </w:t>
      </w:r>
      <w:r w:rsidRPr="00FA621C">
        <w:rPr>
          <w:bCs/>
          <w:sz w:val="28"/>
          <w:szCs w:val="28"/>
        </w:rPr>
        <w:t>аренда</w:t>
      </w:r>
      <w:r w:rsidR="00A7590C">
        <w:rPr>
          <w:bCs/>
          <w:sz w:val="28"/>
          <w:szCs w:val="28"/>
        </w:rPr>
        <w:t xml:space="preserve"> (</w:t>
      </w:r>
      <w:r w:rsidR="00A7590C" w:rsidRPr="00A7590C">
        <w:rPr>
          <w:bCs/>
          <w:sz w:val="28"/>
          <w:szCs w:val="28"/>
        </w:rPr>
        <w:t>466877,00 руб.</w:t>
      </w:r>
      <w:r w:rsidR="00A7590C">
        <w:rPr>
          <w:bCs/>
          <w:sz w:val="28"/>
          <w:szCs w:val="28"/>
        </w:rPr>
        <w:t>)</w:t>
      </w:r>
      <w:r w:rsidR="002D2161">
        <w:rPr>
          <w:bCs/>
          <w:sz w:val="28"/>
          <w:szCs w:val="28"/>
        </w:rPr>
        <w:t>.</w:t>
      </w:r>
    </w:p>
    <w:p w:rsidR="00282CC0" w:rsidRDefault="00282CC0" w:rsidP="00282CC0">
      <w:pPr>
        <w:rPr>
          <w:b/>
          <w:bCs/>
          <w:color w:val="000000" w:themeColor="text1"/>
          <w:sz w:val="28"/>
          <w:szCs w:val="28"/>
        </w:rPr>
      </w:pPr>
    </w:p>
    <w:p w:rsidR="00282CC0" w:rsidRDefault="00282CC0" w:rsidP="00282CC0">
      <w:pPr>
        <w:rPr>
          <w:b/>
          <w:bCs/>
          <w:color w:val="000000" w:themeColor="text1"/>
          <w:sz w:val="28"/>
          <w:szCs w:val="28"/>
        </w:rPr>
      </w:pPr>
    </w:p>
    <w:p w:rsidR="00E51679" w:rsidRDefault="00E51679" w:rsidP="00282CC0">
      <w:pPr>
        <w:jc w:val="center"/>
        <w:rPr>
          <w:b/>
          <w:color w:val="000000" w:themeColor="text1"/>
          <w:sz w:val="28"/>
          <w:szCs w:val="28"/>
        </w:rPr>
      </w:pPr>
      <w:r w:rsidRPr="00955A37">
        <w:rPr>
          <w:b/>
          <w:bCs/>
          <w:color w:val="000000" w:themeColor="text1"/>
          <w:sz w:val="28"/>
          <w:szCs w:val="28"/>
        </w:rPr>
        <w:lastRenderedPageBreak/>
        <w:t xml:space="preserve">Инвестиционная площадка </w:t>
      </w:r>
      <w:r w:rsidRPr="00955A37">
        <w:rPr>
          <w:b/>
          <w:color w:val="000000" w:themeColor="text1"/>
          <w:sz w:val="28"/>
          <w:szCs w:val="28"/>
        </w:rPr>
        <w:t>№ 67-16-11</w:t>
      </w:r>
    </w:p>
    <w:p w:rsidR="00116FA9" w:rsidRDefault="00116FA9" w:rsidP="00FA621C">
      <w:pPr>
        <w:jc w:val="center"/>
        <w:rPr>
          <w:b/>
          <w:color w:val="000000"/>
          <w:sz w:val="28"/>
          <w:szCs w:val="28"/>
        </w:rPr>
      </w:pPr>
    </w:p>
    <w:p w:rsidR="00E51679" w:rsidRDefault="00E51679" w:rsidP="00FA621C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36828" cy="2667379"/>
            <wp:effectExtent l="19050" t="19050" r="20872" b="18671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40" b="1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37" cy="26679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82CC0" w:rsidRDefault="00E51679" w:rsidP="00282CC0">
      <w:pPr>
        <w:tabs>
          <w:tab w:val="left" w:pos="2545"/>
        </w:tabs>
        <w:rPr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1. Месторасположение:</w:t>
      </w:r>
      <w:r w:rsidRPr="00FA621C">
        <w:rPr>
          <w:b/>
          <w:i/>
          <w:color w:val="000000" w:themeColor="text1"/>
          <w:sz w:val="28"/>
          <w:szCs w:val="28"/>
        </w:rPr>
        <w:tab/>
      </w:r>
      <w:r w:rsidRPr="00FA621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- Смоленская область, г. Рудня, ул. Западная;                                                                                                                                    - расстояние до г. Москвы: 475 км;                                                                                                                           - расстояние до г. Смоленска: 75 км;                                                                                                                          - расстояние до центра г. Рудня: 4  км.                                                                                                                                       </w:t>
      </w:r>
      <w:r w:rsidRPr="00FA621C">
        <w:rPr>
          <w:b/>
          <w:bCs/>
          <w:i/>
          <w:color w:val="000000" w:themeColor="text1"/>
          <w:sz w:val="28"/>
          <w:szCs w:val="28"/>
        </w:rPr>
        <w:t>2</w:t>
      </w:r>
      <w:r w:rsidRPr="00FA621C">
        <w:rPr>
          <w:b/>
          <w:i/>
          <w:color w:val="000000" w:themeColor="text1"/>
          <w:sz w:val="28"/>
          <w:szCs w:val="28"/>
        </w:rPr>
        <w:t xml:space="preserve">. Характеристика </w:t>
      </w:r>
      <w:r w:rsidR="00282CC0">
        <w:rPr>
          <w:b/>
          <w:i/>
          <w:color w:val="000000" w:themeColor="text1"/>
          <w:sz w:val="28"/>
          <w:szCs w:val="28"/>
        </w:rPr>
        <w:t xml:space="preserve"> </w:t>
      </w:r>
      <w:r w:rsidRPr="00FA621C">
        <w:rPr>
          <w:b/>
          <w:i/>
          <w:color w:val="000000" w:themeColor="text1"/>
          <w:sz w:val="28"/>
          <w:szCs w:val="28"/>
        </w:rPr>
        <w:t>участка:</w:t>
      </w:r>
      <w:r w:rsidRPr="00FA621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- площадь – </w:t>
      </w:r>
      <w:r w:rsidRPr="00090ADB">
        <w:rPr>
          <w:sz w:val="32"/>
          <w:szCs w:val="32"/>
        </w:rPr>
        <w:t>1,3</w:t>
      </w:r>
      <w:r w:rsidRPr="00FA621C">
        <w:rPr>
          <w:sz w:val="28"/>
          <w:szCs w:val="28"/>
        </w:rPr>
        <w:t xml:space="preserve"> га;                                                                                                                                                           - категория земель – земли населенных пунктов;                                                                                              - форма собственности – муниципальная.                                                                                                                         </w:t>
      </w:r>
      <w:r w:rsidRPr="00FA621C">
        <w:rPr>
          <w:b/>
          <w:i/>
          <w:color w:val="000000" w:themeColor="text1"/>
          <w:sz w:val="28"/>
          <w:szCs w:val="28"/>
        </w:rPr>
        <w:t>3. Подъездные пути:</w:t>
      </w:r>
      <w:r w:rsidRPr="00FA621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E51679" w:rsidRPr="00FA621C" w:rsidRDefault="00E51679" w:rsidP="006F7138">
      <w:pPr>
        <w:tabs>
          <w:tab w:val="left" w:pos="2545"/>
        </w:tabs>
        <w:jc w:val="both"/>
        <w:rPr>
          <w:sz w:val="28"/>
          <w:szCs w:val="28"/>
        </w:rPr>
      </w:pPr>
      <w:r w:rsidRPr="00FA621C">
        <w:rPr>
          <w:sz w:val="28"/>
          <w:szCs w:val="28"/>
        </w:rPr>
        <w:t xml:space="preserve">- в 5 км от площадки проходит автодорога общего пользования регионального значения с твердым покрытием, А-141 Брянск-Смоленск-до границы с республикой Беларусь (через Рудню на Витебск);                                                                                                                                                                            </w:t>
      </w:r>
    </w:p>
    <w:p w:rsidR="006F7138" w:rsidRDefault="00E51679" w:rsidP="006F7138">
      <w:pPr>
        <w:tabs>
          <w:tab w:val="left" w:pos="2545"/>
        </w:tabs>
        <w:rPr>
          <w:sz w:val="28"/>
          <w:szCs w:val="28"/>
        </w:rPr>
      </w:pPr>
      <w:r w:rsidRPr="00FA621C">
        <w:rPr>
          <w:sz w:val="28"/>
          <w:szCs w:val="28"/>
        </w:rPr>
        <w:t xml:space="preserve">- железнодорожная станция Рудня находится в 2 км от площадки.                                                                      </w:t>
      </w:r>
      <w:r w:rsidRPr="00FA621C">
        <w:rPr>
          <w:b/>
          <w:i/>
          <w:color w:val="000000" w:themeColor="text1"/>
          <w:sz w:val="28"/>
          <w:szCs w:val="28"/>
        </w:rPr>
        <w:t>4. Инженерные коммуникации:</w:t>
      </w:r>
      <w:r w:rsidRPr="00FA621C">
        <w:rPr>
          <w:sz w:val="28"/>
          <w:szCs w:val="28"/>
        </w:rPr>
        <w:t xml:space="preserve">  </w:t>
      </w:r>
    </w:p>
    <w:p w:rsidR="00E51679" w:rsidRPr="00FA621C" w:rsidRDefault="00E51679" w:rsidP="006F7138">
      <w:pPr>
        <w:tabs>
          <w:tab w:val="left" w:pos="2545"/>
        </w:tabs>
        <w:rPr>
          <w:sz w:val="28"/>
          <w:szCs w:val="28"/>
        </w:rPr>
      </w:pPr>
      <w:r w:rsidRPr="00FA621C">
        <w:rPr>
          <w:sz w:val="28"/>
          <w:szCs w:val="28"/>
        </w:rPr>
        <w:t>- газоснабжение – точка подключения – 200м; максимальная мощность – до 1 тыс. куб./час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ориентир</w:t>
      </w:r>
      <w:r w:rsidR="00A7590C">
        <w:rPr>
          <w:sz w:val="28"/>
          <w:szCs w:val="28"/>
        </w:rPr>
        <w:t>.</w:t>
      </w:r>
      <w:r w:rsidR="00A7590C" w:rsidRPr="00A7590C">
        <w:rPr>
          <w:sz w:val="28"/>
          <w:szCs w:val="28"/>
        </w:rPr>
        <w:t xml:space="preserve"> стоимость</w:t>
      </w:r>
      <w:r w:rsidR="00282CC0">
        <w:rPr>
          <w:sz w:val="28"/>
          <w:szCs w:val="28"/>
        </w:rPr>
        <w:t xml:space="preserve"> технологического присоединения – </w:t>
      </w:r>
      <w:r w:rsidR="00A7590C" w:rsidRPr="00A7590C">
        <w:rPr>
          <w:sz w:val="28"/>
          <w:szCs w:val="28"/>
        </w:rPr>
        <w:t>500-650 тыс.руб.</w:t>
      </w:r>
      <w:r w:rsidR="00A7590C">
        <w:rPr>
          <w:sz w:val="28"/>
          <w:szCs w:val="28"/>
        </w:rPr>
        <w:t>)</w:t>
      </w:r>
      <w:r w:rsidRPr="00FA621C">
        <w:rPr>
          <w:sz w:val="28"/>
          <w:szCs w:val="28"/>
        </w:rPr>
        <w:t xml:space="preserve">; </w:t>
      </w:r>
    </w:p>
    <w:p w:rsidR="00E51679" w:rsidRPr="00FA621C" w:rsidRDefault="00E51679" w:rsidP="006F7138">
      <w:pPr>
        <w:tabs>
          <w:tab w:val="left" w:pos="2545"/>
        </w:tabs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электроснабжение – точка подключения – 50м, максимальная мощност</w:t>
      </w:r>
      <w:r w:rsidR="00282CC0">
        <w:rPr>
          <w:sz w:val="28"/>
          <w:szCs w:val="28"/>
        </w:rPr>
        <w:t xml:space="preserve">ь – до 400 </w:t>
      </w:r>
      <w:r w:rsidRPr="00FA621C">
        <w:rPr>
          <w:sz w:val="28"/>
          <w:szCs w:val="28"/>
        </w:rPr>
        <w:t>кВт</w:t>
      </w:r>
      <w:r w:rsidR="00374244">
        <w:rPr>
          <w:sz w:val="28"/>
          <w:szCs w:val="28"/>
        </w:rPr>
        <w:t xml:space="preserve"> (</w:t>
      </w:r>
      <w:r w:rsidR="00374244" w:rsidRPr="00374244">
        <w:rPr>
          <w:sz w:val="28"/>
          <w:szCs w:val="28"/>
        </w:rPr>
        <w:t>ориентир</w:t>
      </w:r>
      <w:r w:rsidR="00374244">
        <w:rPr>
          <w:sz w:val="28"/>
          <w:szCs w:val="28"/>
        </w:rPr>
        <w:t>.</w:t>
      </w:r>
      <w:r w:rsidR="00374244" w:rsidRPr="00374244">
        <w:rPr>
          <w:sz w:val="28"/>
          <w:szCs w:val="28"/>
        </w:rPr>
        <w:t xml:space="preserve"> стоимость</w:t>
      </w:r>
      <w:r w:rsidR="006F7138">
        <w:rPr>
          <w:sz w:val="28"/>
          <w:szCs w:val="28"/>
        </w:rPr>
        <w:t xml:space="preserve"> технологического присоединения – </w:t>
      </w:r>
      <w:r w:rsidR="00374244" w:rsidRPr="00374244">
        <w:rPr>
          <w:sz w:val="28"/>
          <w:szCs w:val="28"/>
        </w:rPr>
        <w:t>1,0-1,3 млн. руб.</w:t>
      </w:r>
      <w:r w:rsidR="00374244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E51679" w:rsidRPr="00FA621C" w:rsidRDefault="00E51679" w:rsidP="006F7138">
      <w:pPr>
        <w:tabs>
          <w:tab w:val="left" w:pos="2545"/>
        </w:tabs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водоснабжение –  точка подключения – 50м; максимальная мощность - до 80 тыс. куб.</w:t>
      </w:r>
      <w:r w:rsidR="006F7138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м/год</w:t>
      </w:r>
      <w:r w:rsidR="00374244">
        <w:rPr>
          <w:sz w:val="28"/>
          <w:szCs w:val="28"/>
        </w:rPr>
        <w:t xml:space="preserve"> (</w:t>
      </w:r>
      <w:r w:rsidR="00374244" w:rsidRPr="00374244">
        <w:rPr>
          <w:sz w:val="28"/>
          <w:szCs w:val="28"/>
        </w:rPr>
        <w:t>ориентир</w:t>
      </w:r>
      <w:r w:rsidR="00090ADB">
        <w:rPr>
          <w:sz w:val="28"/>
          <w:szCs w:val="28"/>
        </w:rPr>
        <w:t>овочная</w:t>
      </w:r>
      <w:r w:rsidR="00374244" w:rsidRPr="00374244">
        <w:rPr>
          <w:sz w:val="28"/>
          <w:szCs w:val="28"/>
        </w:rPr>
        <w:t xml:space="preserve"> стоимость технологического присоединения</w:t>
      </w:r>
      <w:r w:rsidR="00090ADB">
        <w:rPr>
          <w:sz w:val="28"/>
          <w:szCs w:val="28"/>
        </w:rPr>
        <w:t xml:space="preserve"> – </w:t>
      </w:r>
      <w:r w:rsidR="00374244" w:rsidRPr="00374244">
        <w:rPr>
          <w:sz w:val="28"/>
          <w:szCs w:val="28"/>
        </w:rPr>
        <w:t>550-650 тыс.</w:t>
      </w:r>
      <w:r w:rsidR="006F7138">
        <w:rPr>
          <w:sz w:val="28"/>
          <w:szCs w:val="28"/>
        </w:rPr>
        <w:t xml:space="preserve"> </w:t>
      </w:r>
      <w:r w:rsidR="00374244" w:rsidRPr="00374244">
        <w:rPr>
          <w:sz w:val="28"/>
          <w:szCs w:val="28"/>
        </w:rPr>
        <w:t>руб</w:t>
      </w:r>
      <w:r w:rsidR="00090ADB">
        <w:rPr>
          <w:sz w:val="28"/>
          <w:szCs w:val="28"/>
        </w:rPr>
        <w:t>.</w:t>
      </w:r>
      <w:r w:rsidR="00374244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E51679" w:rsidRPr="00FA621C" w:rsidRDefault="00E51679" w:rsidP="006F7138">
      <w:pPr>
        <w:tabs>
          <w:tab w:val="left" w:pos="2545"/>
        </w:tabs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водоотведение – точка подключения – 200 м; максимальная мощность – до 80 тыс. куб.</w:t>
      </w:r>
      <w:r w:rsidR="006F7138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м/год</w:t>
      </w:r>
      <w:r w:rsidR="00374244">
        <w:rPr>
          <w:sz w:val="28"/>
          <w:szCs w:val="28"/>
        </w:rPr>
        <w:t xml:space="preserve"> (</w:t>
      </w:r>
      <w:r w:rsidR="00374244" w:rsidRPr="00374244">
        <w:rPr>
          <w:sz w:val="28"/>
          <w:szCs w:val="28"/>
        </w:rPr>
        <w:t>ориентир</w:t>
      </w:r>
      <w:r w:rsidR="00090ADB">
        <w:rPr>
          <w:sz w:val="28"/>
          <w:szCs w:val="28"/>
        </w:rPr>
        <w:t>овочная</w:t>
      </w:r>
      <w:r w:rsidR="00374244" w:rsidRPr="00374244">
        <w:rPr>
          <w:sz w:val="28"/>
          <w:szCs w:val="28"/>
        </w:rPr>
        <w:t xml:space="preserve"> стоимость технологического присоединения</w:t>
      </w:r>
      <w:r w:rsidR="00090ADB">
        <w:rPr>
          <w:sz w:val="28"/>
          <w:szCs w:val="28"/>
        </w:rPr>
        <w:t xml:space="preserve"> – </w:t>
      </w:r>
      <w:r w:rsidR="00374244" w:rsidRPr="00374244">
        <w:rPr>
          <w:sz w:val="28"/>
          <w:szCs w:val="28"/>
        </w:rPr>
        <w:t>550-650 тыс.</w:t>
      </w:r>
      <w:r w:rsidR="006F7138">
        <w:rPr>
          <w:sz w:val="28"/>
          <w:szCs w:val="28"/>
        </w:rPr>
        <w:t xml:space="preserve"> </w:t>
      </w:r>
      <w:r w:rsidR="00374244" w:rsidRPr="00374244">
        <w:rPr>
          <w:sz w:val="28"/>
          <w:szCs w:val="28"/>
        </w:rPr>
        <w:t>руб</w:t>
      </w:r>
      <w:r w:rsidR="00090ADB">
        <w:rPr>
          <w:sz w:val="28"/>
          <w:szCs w:val="28"/>
        </w:rPr>
        <w:t>.</w:t>
      </w:r>
      <w:r w:rsidR="00374244">
        <w:rPr>
          <w:sz w:val="28"/>
          <w:szCs w:val="28"/>
        </w:rPr>
        <w:t>)</w:t>
      </w:r>
    </w:p>
    <w:p w:rsidR="00FA621C" w:rsidRPr="00FA621C" w:rsidRDefault="00E51679" w:rsidP="00282CC0">
      <w:pPr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5. Условия предоставления:</w:t>
      </w:r>
    </w:p>
    <w:p w:rsidR="00FA621C" w:rsidRPr="00FA621C" w:rsidRDefault="006F7138" w:rsidP="00282CC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выкуп в </w:t>
      </w:r>
      <w:r w:rsidR="00E51679" w:rsidRPr="00FA621C">
        <w:rPr>
          <w:bCs/>
          <w:sz w:val="28"/>
          <w:szCs w:val="28"/>
        </w:rPr>
        <w:t>собственность</w:t>
      </w:r>
      <w:r w:rsidR="00A7590C">
        <w:rPr>
          <w:bCs/>
          <w:sz w:val="28"/>
          <w:szCs w:val="28"/>
        </w:rPr>
        <w:t xml:space="preserve"> (</w:t>
      </w:r>
      <w:r w:rsidR="00A7590C" w:rsidRPr="00A7590C">
        <w:rPr>
          <w:bCs/>
          <w:sz w:val="28"/>
          <w:szCs w:val="28"/>
        </w:rPr>
        <w:t>2100000,00 руб.</w:t>
      </w:r>
      <w:r w:rsidR="00A7590C">
        <w:rPr>
          <w:bCs/>
          <w:sz w:val="28"/>
          <w:szCs w:val="28"/>
        </w:rPr>
        <w:t>)</w:t>
      </w:r>
      <w:r w:rsidR="00E51679" w:rsidRPr="00FA621C">
        <w:rPr>
          <w:bCs/>
          <w:sz w:val="28"/>
          <w:szCs w:val="28"/>
        </w:rPr>
        <w:t xml:space="preserve">; </w:t>
      </w:r>
    </w:p>
    <w:p w:rsidR="005F1C1A" w:rsidRDefault="00E51679" w:rsidP="00282CC0">
      <w:pPr>
        <w:rPr>
          <w:bCs/>
          <w:sz w:val="28"/>
          <w:szCs w:val="28"/>
        </w:rPr>
      </w:pPr>
      <w:r w:rsidRPr="00FA621C">
        <w:rPr>
          <w:bCs/>
          <w:sz w:val="28"/>
          <w:szCs w:val="28"/>
        </w:rPr>
        <w:t>- аренда</w:t>
      </w:r>
      <w:r w:rsidR="00A7590C">
        <w:rPr>
          <w:bCs/>
          <w:sz w:val="28"/>
          <w:szCs w:val="28"/>
        </w:rPr>
        <w:t xml:space="preserve"> (</w:t>
      </w:r>
      <w:r w:rsidR="00A7590C" w:rsidRPr="00A7590C">
        <w:rPr>
          <w:bCs/>
          <w:sz w:val="28"/>
          <w:szCs w:val="28"/>
        </w:rPr>
        <w:t>161851,00 руб.</w:t>
      </w:r>
      <w:r w:rsidR="00A7590C">
        <w:rPr>
          <w:bCs/>
          <w:sz w:val="28"/>
          <w:szCs w:val="28"/>
        </w:rPr>
        <w:t>)</w:t>
      </w:r>
    </w:p>
    <w:p w:rsidR="00DA6394" w:rsidRDefault="00DA6394" w:rsidP="00DA6394">
      <w:pPr>
        <w:rPr>
          <w:bCs/>
          <w:sz w:val="28"/>
          <w:szCs w:val="28"/>
        </w:rPr>
      </w:pPr>
    </w:p>
    <w:p w:rsidR="00360110" w:rsidRPr="004506F1" w:rsidRDefault="00360110" w:rsidP="00DA6394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РАЗДЕЛ 6. МАЛОЕ ПРЕДПРИНИМАТЕЛЬСТВО</w:t>
      </w:r>
    </w:p>
    <w:p w:rsidR="00360110" w:rsidRDefault="00360110" w:rsidP="00360110">
      <w:pPr>
        <w:jc w:val="both"/>
        <w:rPr>
          <w:color w:val="000000"/>
          <w:sz w:val="28"/>
          <w:szCs w:val="28"/>
        </w:rPr>
      </w:pPr>
    </w:p>
    <w:p w:rsidR="001303AA" w:rsidRDefault="001303AA" w:rsidP="001303AA">
      <w:pPr>
        <w:ind w:firstLine="567"/>
        <w:jc w:val="both"/>
        <w:rPr>
          <w:rFonts w:ascii="Arial" w:hAnsi="Arial" w:cs="Arial"/>
          <w:color w:val="2D2E2E"/>
        </w:rPr>
      </w:pPr>
      <w:r>
        <w:rPr>
          <w:color w:val="000000" w:themeColor="text1"/>
          <w:sz w:val="28"/>
          <w:szCs w:val="28"/>
        </w:rPr>
        <w:t xml:space="preserve">Развитие </w:t>
      </w:r>
      <w:r w:rsidRPr="001303AA">
        <w:rPr>
          <w:color w:val="000000" w:themeColor="text1"/>
          <w:sz w:val="28"/>
          <w:szCs w:val="28"/>
        </w:rPr>
        <w:t>предпринимательства</w:t>
      </w:r>
      <w:r>
        <w:rPr>
          <w:color w:val="000000" w:themeColor="text1"/>
          <w:sz w:val="28"/>
          <w:szCs w:val="28"/>
        </w:rPr>
        <w:t xml:space="preserve"> в муниципальном образовании Руднянский район рассматривается в качестве </w:t>
      </w:r>
      <w:r w:rsidRPr="0041562F">
        <w:rPr>
          <w:color w:val="000000" w:themeColor="text1"/>
          <w:sz w:val="28"/>
          <w:szCs w:val="28"/>
        </w:rPr>
        <w:t>одного из важнейших факторов дальнейшего экономического роста, эффективного инструмента реализации политики в области обеспечения занятости населения.</w:t>
      </w:r>
      <w:r w:rsidRPr="0041562F">
        <w:rPr>
          <w:rFonts w:ascii="Arial" w:hAnsi="Arial" w:cs="Arial"/>
          <w:color w:val="2D2E2E"/>
        </w:rPr>
        <w:t xml:space="preserve"> </w:t>
      </w:r>
    </w:p>
    <w:p w:rsidR="001013A7" w:rsidRDefault="001303AA" w:rsidP="001303AA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Сектор малого </w:t>
      </w:r>
      <w:r w:rsidRPr="001303AA">
        <w:rPr>
          <w:sz w:val="28"/>
          <w:szCs w:val="28"/>
        </w:rPr>
        <w:t>бизнеса</w:t>
      </w:r>
      <w:r>
        <w:rPr>
          <w:b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охватывает практически все </w:t>
      </w:r>
      <w:r w:rsidR="00E055C1">
        <w:rPr>
          <w:color w:val="000000" w:themeColor="text1"/>
          <w:sz w:val="28"/>
          <w:szCs w:val="28"/>
        </w:rPr>
        <w:t>сферы</w:t>
      </w:r>
      <w:r w:rsidR="001013A7">
        <w:rPr>
          <w:color w:val="000000" w:themeColor="text1"/>
          <w:sz w:val="28"/>
          <w:szCs w:val="28"/>
        </w:rPr>
        <w:t xml:space="preserve"> экономики района и </w:t>
      </w:r>
      <w:r w:rsidR="001013A7" w:rsidRPr="001013A7">
        <w:rPr>
          <w:sz w:val="28"/>
          <w:szCs w:val="28"/>
        </w:rPr>
        <w:t>устойчиво сохраняет достигнутые позиции.</w:t>
      </w:r>
      <w:r w:rsidRPr="001013A7">
        <w:rPr>
          <w:color w:val="000000" w:themeColor="text1"/>
          <w:sz w:val="28"/>
          <w:szCs w:val="28"/>
        </w:rPr>
        <w:t xml:space="preserve"> </w:t>
      </w:r>
    </w:p>
    <w:p w:rsidR="00E055C1" w:rsidRDefault="00E055C1" w:rsidP="00E055C1">
      <w:pPr>
        <w:pStyle w:val="a3"/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>В 2015 году на территории Руднянского района</w:t>
      </w:r>
      <w:r w:rsidR="004344EB">
        <w:rPr>
          <w:b w:val="0"/>
          <w:szCs w:val="28"/>
        </w:rPr>
        <w:t xml:space="preserve"> зарегистрированы </w:t>
      </w:r>
      <w:r>
        <w:rPr>
          <w:b w:val="0"/>
          <w:szCs w:val="28"/>
        </w:rPr>
        <w:t>980 субъектов предпринимательской деятельности, из них 455 – малые и средние предприятия (включая микропредприятия) и 525 – индивидуальные предприниматели.</w:t>
      </w:r>
    </w:p>
    <w:p w:rsidR="00E055C1" w:rsidRDefault="00E055C1" w:rsidP="00E055C1">
      <w:pPr>
        <w:ind w:firstLine="567"/>
        <w:jc w:val="both"/>
        <w:rPr>
          <w:color w:val="000000" w:themeColor="text1"/>
          <w:sz w:val="28"/>
          <w:szCs w:val="28"/>
        </w:rPr>
      </w:pPr>
      <w:r w:rsidRPr="00E055C1">
        <w:rPr>
          <w:sz w:val="28"/>
          <w:szCs w:val="28"/>
        </w:rPr>
        <w:t>В последние годы отраслевая структура субъектов предпринимательства практически не меняется.</w:t>
      </w:r>
      <w:r>
        <w:rPr>
          <w:color w:val="000000" w:themeColor="text1"/>
          <w:sz w:val="28"/>
          <w:szCs w:val="28"/>
        </w:rPr>
        <w:t xml:space="preserve"> </w:t>
      </w:r>
      <w:r w:rsidR="001303AA">
        <w:rPr>
          <w:color w:val="000000" w:themeColor="text1"/>
          <w:sz w:val="28"/>
          <w:szCs w:val="28"/>
        </w:rPr>
        <w:t>Наибольшее развитие получили предприятия</w:t>
      </w:r>
      <w:r>
        <w:rPr>
          <w:color w:val="000000" w:themeColor="text1"/>
          <w:sz w:val="28"/>
          <w:szCs w:val="28"/>
        </w:rPr>
        <w:t xml:space="preserve"> торговли, сферы услуг</w:t>
      </w:r>
      <w:r w:rsidR="001303AA">
        <w:rPr>
          <w:color w:val="000000" w:themeColor="text1"/>
          <w:sz w:val="28"/>
          <w:szCs w:val="28"/>
        </w:rPr>
        <w:t>, промышленности.</w:t>
      </w:r>
    </w:p>
    <w:p w:rsidR="001303AA" w:rsidRPr="00E055C1" w:rsidRDefault="001303AA" w:rsidP="00E055C1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Значительную роль в снабжении населения района занимают местные товаропроизводители. Успешно работают предприятия по выпуску хлебобулочных и кондитерских изделий, цельномолочной продукции и молочных консервов, обуви и прочие.</w:t>
      </w:r>
    </w:p>
    <w:p w:rsidR="00F02A7A" w:rsidRPr="00BB5FE8" w:rsidRDefault="00F02A7A" w:rsidP="00FA621C">
      <w:pPr>
        <w:suppressAutoHyphens/>
        <w:ind w:firstLine="567"/>
        <w:jc w:val="both"/>
        <w:rPr>
          <w:color w:val="000000"/>
          <w:sz w:val="28"/>
          <w:szCs w:val="28"/>
        </w:rPr>
      </w:pPr>
      <w:r w:rsidRPr="00BB5FE8">
        <w:rPr>
          <w:color w:val="000000"/>
          <w:sz w:val="28"/>
          <w:szCs w:val="28"/>
        </w:rPr>
        <w:t>Среднесписочная численность работающих н</w:t>
      </w:r>
      <w:r w:rsidR="00BB5FE8">
        <w:rPr>
          <w:color w:val="000000"/>
          <w:sz w:val="28"/>
          <w:szCs w:val="28"/>
        </w:rPr>
        <w:t>а малых предприятиях</w:t>
      </w:r>
      <w:r w:rsidR="00E055C1">
        <w:rPr>
          <w:color w:val="000000"/>
          <w:sz w:val="28"/>
          <w:szCs w:val="28"/>
        </w:rPr>
        <w:t xml:space="preserve"> увеличилась на </w:t>
      </w:r>
      <w:r w:rsidR="00627336">
        <w:rPr>
          <w:color w:val="000000"/>
          <w:sz w:val="28"/>
          <w:szCs w:val="28"/>
        </w:rPr>
        <w:t>100,5 процентов</w:t>
      </w:r>
      <w:r w:rsidR="00E055C1">
        <w:rPr>
          <w:color w:val="000000"/>
          <w:sz w:val="28"/>
          <w:szCs w:val="28"/>
        </w:rPr>
        <w:t xml:space="preserve"> в сравнении с 2014</w:t>
      </w:r>
      <w:r w:rsidRPr="00BB5FE8">
        <w:rPr>
          <w:color w:val="000000"/>
          <w:sz w:val="28"/>
          <w:szCs w:val="28"/>
        </w:rPr>
        <w:t xml:space="preserve"> годом и составила </w:t>
      </w:r>
      <w:r w:rsidR="00627336">
        <w:rPr>
          <w:color w:val="000000"/>
          <w:sz w:val="28"/>
          <w:szCs w:val="28"/>
        </w:rPr>
        <w:t>2965</w:t>
      </w:r>
      <w:r w:rsidRPr="00BB5FE8">
        <w:rPr>
          <w:color w:val="000000"/>
          <w:sz w:val="28"/>
          <w:szCs w:val="28"/>
        </w:rPr>
        <w:t xml:space="preserve"> человек.</w:t>
      </w:r>
    </w:p>
    <w:p w:rsidR="00BB5FE8" w:rsidRPr="00E000BD" w:rsidRDefault="00F02A7A" w:rsidP="00E000BD">
      <w:pPr>
        <w:suppressAutoHyphens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Объем инвестиций в основной </w:t>
      </w:r>
      <w:r w:rsidR="00443713">
        <w:rPr>
          <w:color w:val="000000"/>
          <w:sz w:val="28"/>
          <w:szCs w:val="28"/>
        </w:rPr>
        <w:t xml:space="preserve">капитал малых предприятий составил </w:t>
      </w:r>
      <w:r w:rsidR="00627336">
        <w:rPr>
          <w:color w:val="000000"/>
          <w:sz w:val="28"/>
          <w:szCs w:val="28"/>
        </w:rPr>
        <w:t>4810,1</w:t>
      </w:r>
      <w:r w:rsidR="00E055C1">
        <w:rPr>
          <w:color w:val="000000"/>
          <w:sz w:val="28"/>
          <w:szCs w:val="28"/>
        </w:rPr>
        <w:t xml:space="preserve"> тыс. рублей (</w:t>
      </w:r>
      <w:r w:rsidR="00627336">
        <w:rPr>
          <w:color w:val="000000"/>
          <w:sz w:val="28"/>
          <w:szCs w:val="28"/>
        </w:rPr>
        <w:t>103,7 процентов</w:t>
      </w:r>
      <w:r w:rsidR="00E055C1">
        <w:rPr>
          <w:color w:val="000000"/>
          <w:sz w:val="28"/>
          <w:szCs w:val="28"/>
        </w:rPr>
        <w:t xml:space="preserve"> к 2014</w:t>
      </w:r>
      <w:r w:rsidR="00443713">
        <w:rPr>
          <w:color w:val="000000"/>
          <w:sz w:val="28"/>
          <w:szCs w:val="28"/>
        </w:rPr>
        <w:t xml:space="preserve"> году).</w:t>
      </w:r>
    </w:p>
    <w:p w:rsidR="00C15B49" w:rsidRDefault="00C15B49" w:rsidP="00C15B49">
      <w:pPr>
        <w:rPr>
          <w:b/>
          <w:color w:val="000000"/>
          <w:sz w:val="28"/>
          <w:szCs w:val="28"/>
        </w:rPr>
      </w:pPr>
    </w:p>
    <w:p w:rsidR="00443713" w:rsidRDefault="00443713" w:rsidP="00C15B49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РАЗДЕЛ 7. ТОРГОВЛЯ</w:t>
      </w:r>
    </w:p>
    <w:p w:rsidR="00347BA7" w:rsidRDefault="00347BA7" w:rsidP="00347BA7">
      <w:pPr>
        <w:jc w:val="both"/>
        <w:rPr>
          <w:b/>
          <w:color w:val="000000"/>
          <w:sz w:val="28"/>
          <w:szCs w:val="28"/>
        </w:rPr>
      </w:pPr>
    </w:p>
    <w:p w:rsidR="00D32C2E" w:rsidRPr="00347BA7" w:rsidRDefault="00D32C2E" w:rsidP="00347BA7">
      <w:pPr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34290</wp:posOffset>
            </wp:positionV>
            <wp:extent cx="2337435" cy="1733550"/>
            <wp:effectExtent l="19050" t="0" r="5715" b="0"/>
            <wp:wrapSquare wrapText="bothSides"/>
            <wp:docPr id="32" name="Рисунок 1" descr="http://www.shtrih-to.ru/upload/g-menu/portfolio/moskovskaya_oblast/zhulebino_magazin_produkty/42=.jpg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htrih-to.ru/upload/g-menu/portfolio/moskovskaya_oblast/zhulebino_magazin_produkty/42=.jpg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347BA7">
        <w:rPr>
          <w:color w:val="000000" w:themeColor="text1"/>
          <w:sz w:val="28"/>
          <w:szCs w:val="28"/>
        </w:rPr>
        <w:t>П</w:t>
      </w:r>
      <w:r w:rsidRPr="009A79E8">
        <w:rPr>
          <w:color w:val="000000" w:themeColor="text1"/>
          <w:sz w:val="28"/>
          <w:szCs w:val="28"/>
        </w:rPr>
        <w:t xml:space="preserve">отребительский рынок </w:t>
      </w:r>
      <w:r w:rsidR="00347BA7">
        <w:rPr>
          <w:color w:val="000000" w:themeColor="text1"/>
          <w:sz w:val="28"/>
          <w:szCs w:val="28"/>
        </w:rPr>
        <w:t xml:space="preserve">Руднянского </w:t>
      </w:r>
      <w:r w:rsidRPr="009A79E8">
        <w:rPr>
          <w:color w:val="000000" w:themeColor="text1"/>
          <w:sz w:val="28"/>
          <w:szCs w:val="28"/>
        </w:rPr>
        <w:t xml:space="preserve">района характеризуется как стабильный и устойчивый, имеющий достаточно высокую степень товарного насыщения и положительную динамику развития. </w:t>
      </w:r>
    </w:p>
    <w:p w:rsidR="00D32C2E" w:rsidRPr="00D32C2E" w:rsidRDefault="00D32C2E" w:rsidP="00D32C2E">
      <w:pPr>
        <w:ind w:firstLine="567"/>
        <w:jc w:val="both"/>
        <w:rPr>
          <w:bCs/>
          <w:sz w:val="28"/>
          <w:szCs w:val="28"/>
        </w:rPr>
      </w:pPr>
      <w:r w:rsidRPr="009A79E8">
        <w:rPr>
          <w:color w:val="000000" w:themeColor="text1"/>
          <w:sz w:val="28"/>
          <w:szCs w:val="28"/>
        </w:rPr>
        <w:t xml:space="preserve">Объем </w:t>
      </w:r>
      <w:r>
        <w:rPr>
          <w:color w:val="000000" w:themeColor="text1"/>
          <w:sz w:val="28"/>
          <w:szCs w:val="28"/>
        </w:rPr>
        <w:t>товаро</w:t>
      </w:r>
      <w:r w:rsidRPr="009A79E8">
        <w:rPr>
          <w:color w:val="000000" w:themeColor="text1"/>
          <w:sz w:val="28"/>
          <w:szCs w:val="28"/>
        </w:rPr>
        <w:t>оборота розничной торговли за истекший год составил</w:t>
      </w:r>
      <w:r>
        <w:rPr>
          <w:color w:val="000000" w:themeColor="text1"/>
          <w:sz w:val="28"/>
          <w:szCs w:val="28"/>
        </w:rPr>
        <w:t xml:space="preserve"> 712,5 млн. рублей или 121,6 процента к уровню 2014 года или 185,1 процент к уровню 2013 года.</w:t>
      </w:r>
    </w:p>
    <w:p w:rsidR="00347BA7" w:rsidRDefault="00D32C2E" w:rsidP="00347BA7">
      <w:pPr>
        <w:ind w:firstLine="567"/>
        <w:jc w:val="both"/>
        <w:rPr>
          <w:color w:val="000000"/>
        </w:rPr>
      </w:pPr>
      <w:r>
        <w:rPr>
          <w:bCs/>
          <w:color w:val="000000" w:themeColor="text1"/>
          <w:sz w:val="28"/>
          <w:szCs w:val="28"/>
        </w:rPr>
        <w:t>Ежегодно возрастает количество предприятий розничной торговли и сферы услуг. В 2015 году потребительский рынок района пополнился рядом объектов мелкорозничной стационарной и нестационарной торг</w:t>
      </w:r>
      <w:r w:rsidR="00347BA7">
        <w:rPr>
          <w:bCs/>
          <w:color w:val="000000" w:themeColor="text1"/>
          <w:sz w:val="28"/>
          <w:szCs w:val="28"/>
        </w:rPr>
        <w:t>овли</w:t>
      </w:r>
      <w:r>
        <w:rPr>
          <w:bCs/>
          <w:color w:val="000000" w:themeColor="text1"/>
          <w:sz w:val="28"/>
          <w:szCs w:val="28"/>
        </w:rPr>
        <w:t xml:space="preserve">. </w:t>
      </w:r>
      <w:r w:rsidR="00347BA7">
        <w:rPr>
          <w:color w:val="000000"/>
          <w:sz w:val="28"/>
          <w:szCs w:val="28"/>
        </w:rPr>
        <w:t>На территории района функционировали 216 предприятий розничной торговли, в том числе: 154 объекта стационарной торговли и 62 – нестационарной.</w:t>
      </w:r>
    </w:p>
    <w:p w:rsidR="00D82ECB" w:rsidRDefault="00D82ECB" w:rsidP="00D82ECB">
      <w:pPr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>Общая площадь торговых объектов Руднянского района в прошедшем году составила 12 193,7 кв.м.</w:t>
      </w:r>
    </w:p>
    <w:p w:rsidR="007467F3" w:rsidRDefault="00D32C2E" w:rsidP="007467F3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Уровень обеспеченности населения торговой площадью, входящий в число индикаторов, отражающих качество жизни населения района, остается на высоком уровне</w:t>
      </w:r>
      <w:r w:rsidR="00D82ECB">
        <w:rPr>
          <w:color w:val="000000" w:themeColor="text1"/>
          <w:sz w:val="28"/>
          <w:szCs w:val="28"/>
        </w:rPr>
        <w:t xml:space="preserve"> </w:t>
      </w:r>
      <w:r w:rsidR="00E62CE3">
        <w:rPr>
          <w:color w:val="000000" w:themeColor="text1"/>
          <w:sz w:val="28"/>
          <w:szCs w:val="28"/>
        </w:rPr>
        <w:t xml:space="preserve">(518,9 кв. м на </w:t>
      </w:r>
      <w:r w:rsidR="00E62CE3">
        <w:rPr>
          <w:color w:val="000000"/>
          <w:sz w:val="28"/>
          <w:szCs w:val="28"/>
        </w:rPr>
        <w:t>1 тыс. человек).</w:t>
      </w:r>
    </w:p>
    <w:p w:rsidR="00A76FE6" w:rsidRDefault="00A76FE6" w:rsidP="007467F3">
      <w:pPr>
        <w:ind w:firstLine="567"/>
        <w:jc w:val="both"/>
        <w:rPr>
          <w:color w:val="000000"/>
        </w:rPr>
      </w:pPr>
    </w:p>
    <w:p w:rsidR="003E5DB2" w:rsidRPr="00E000BD" w:rsidRDefault="00943A66" w:rsidP="007D031E">
      <w:pPr>
        <w:ind w:firstLine="567"/>
        <w:jc w:val="center"/>
        <w:rPr>
          <w:color w:val="000000"/>
        </w:rPr>
      </w:pPr>
      <w:r>
        <w:rPr>
          <w:b/>
          <w:sz w:val="32"/>
          <w:szCs w:val="32"/>
        </w:rPr>
        <w:lastRenderedPageBreak/>
        <w:t xml:space="preserve">РАЗДЕЛ </w:t>
      </w:r>
      <w:r w:rsidRPr="00D628E6">
        <w:rPr>
          <w:b/>
          <w:sz w:val="32"/>
          <w:szCs w:val="32"/>
        </w:rPr>
        <w:t>8. П</w:t>
      </w:r>
      <w:r>
        <w:rPr>
          <w:b/>
          <w:sz w:val="32"/>
          <w:szCs w:val="32"/>
        </w:rPr>
        <w:t>РОМЫШЛЕННОСТЬ</w:t>
      </w:r>
    </w:p>
    <w:p w:rsidR="007F6F68" w:rsidRDefault="007F6F68" w:rsidP="007F6F68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1E1A91" w:rsidRPr="00074DDF" w:rsidRDefault="001E1A91" w:rsidP="001E1A91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4DDF">
        <w:rPr>
          <w:b/>
          <w:i/>
          <w:sz w:val="28"/>
          <w:szCs w:val="28"/>
        </w:rPr>
        <w:t xml:space="preserve">Промышленное </w:t>
      </w:r>
      <w:r w:rsidR="00547FF8">
        <w:rPr>
          <w:b/>
          <w:i/>
          <w:sz w:val="28"/>
          <w:szCs w:val="28"/>
        </w:rPr>
        <w:t>производство района в 2015</w:t>
      </w:r>
      <w:r w:rsidRPr="00074DDF">
        <w:rPr>
          <w:b/>
          <w:i/>
          <w:sz w:val="28"/>
          <w:szCs w:val="28"/>
        </w:rPr>
        <w:t xml:space="preserve"> году</w:t>
      </w:r>
    </w:p>
    <w:p w:rsidR="001E1A91" w:rsidRPr="00074DDF" w:rsidRDefault="00547FF8" w:rsidP="003B3F6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1092835</wp:posOffset>
            </wp:positionH>
            <wp:positionV relativeFrom="paragraph">
              <wp:posOffset>106045</wp:posOffset>
            </wp:positionV>
            <wp:extent cx="4284980" cy="2785745"/>
            <wp:effectExtent l="19050" t="0" r="0" b="0"/>
            <wp:wrapSquare wrapText="bothSides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074DDF" w:rsidRDefault="001E1A91" w:rsidP="001E1A9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E1A91" w:rsidRPr="00074DDF" w:rsidRDefault="001E1A91" w:rsidP="001E1A9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7FF8" w:rsidRPr="00074DDF" w:rsidRDefault="00547FF8" w:rsidP="00547F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4DDF">
        <w:rPr>
          <w:sz w:val="28"/>
          <w:szCs w:val="28"/>
        </w:rPr>
        <w:t>Рост объема промышленного производства в 201</w:t>
      </w:r>
      <w:r>
        <w:rPr>
          <w:sz w:val="28"/>
          <w:szCs w:val="28"/>
        </w:rPr>
        <w:t>5</w:t>
      </w:r>
      <w:r w:rsidRPr="00074DDF">
        <w:rPr>
          <w:sz w:val="28"/>
          <w:szCs w:val="28"/>
        </w:rPr>
        <w:t xml:space="preserve"> году составил 21,0 % к 201</w:t>
      </w:r>
      <w:r>
        <w:rPr>
          <w:sz w:val="28"/>
          <w:szCs w:val="28"/>
        </w:rPr>
        <w:t>4</w:t>
      </w:r>
      <w:r w:rsidRPr="00074DDF">
        <w:rPr>
          <w:sz w:val="28"/>
          <w:szCs w:val="28"/>
        </w:rPr>
        <w:t xml:space="preserve"> году.</w:t>
      </w:r>
    </w:p>
    <w:p w:rsidR="001E1A91" w:rsidRDefault="001E1A91" w:rsidP="001E1A91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Pr="00074DDF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4DDF">
        <w:rPr>
          <w:b/>
          <w:i/>
          <w:sz w:val="28"/>
          <w:szCs w:val="28"/>
        </w:rPr>
        <w:t>Динамика промышленного производства района за 201</w:t>
      </w:r>
      <w:r>
        <w:rPr>
          <w:b/>
          <w:i/>
          <w:sz w:val="28"/>
          <w:szCs w:val="28"/>
        </w:rPr>
        <w:t>3</w:t>
      </w:r>
      <w:r w:rsidRPr="00074DDF">
        <w:rPr>
          <w:b/>
          <w:i/>
          <w:sz w:val="28"/>
          <w:szCs w:val="28"/>
        </w:rPr>
        <w:t>-201</w:t>
      </w:r>
      <w:r>
        <w:rPr>
          <w:b/>
          <w:i/>
          <w:sz w:val="28"/>
          <w:szCs w:val="28"/>
        </w:rPr>
        <w:t>5</w:t>
      </w:r>
      <w:r w:rsidRPr="00074DDF">
        <w:rPr>
          <w:b/>
          <w:i/>
          <w:sz w:val="28"/>
          <w:szCs w:val="28"/>
        </w:rPr>
        <w:t xml:space="preserve"> г</w:t>
      </w:r>
      <w:r>
        <w:rPr>
          <w:b/>
          <w:i/>
          <w:sz w:val="28"/>
          <w:szCs w:val="28"/>
        </w:rPr>
        <w:t>г</w:t>
      </w:r>
      <w:r w:rsidRPr="00074DDF">
        <w:rPr>
          <w:b/>
          <w:i/>
          <w:sz w:val="28"/>
          <w:szCs w:val="28"/>
        </w:rPr>
        <w:t>.,</w:t>
      </w: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4DDF">
        <w:rPr>
          <w:b/>
          <w:i/>
          <w:sz w:val="28"/>
          <w:szCs w:val="28"/>
        </w:rPr>
        <w:t>в млн. руб.</w:t>
      </w: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25400</wp:posOffset>
            </wp:positionV>
            <wp:extent cx="4162425" cy="2437130"/>
            <wp:effectExtent l="19050" t="0" r="9525" b="1270"/>
            <wp:wrapSquare wrapText="bothSides"/>
            <wp:docPr id="24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188595</wp:posOffset>
            </wp:positionV>
            <wp:extent cx="2499360" cy="1811020"/>
            <wp:effectExtent l="19050" t="0" r="0" b="0"/>
            <wp:wrapSquare wrapText="bothSides"/>
            <wp:docPr id="31" name="Рисунок 8" descr="Описание: \\rudnja\docum\Engineer\Matveev\Загрузки\Рудня(2)\IMG_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\\rudnja\docum\Engineer\Matveev\Загрузки\Рудня(2)\IMG_65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547FF8" w:rsidRDefault="001E1A91" w:rsidP="00547FF8">
      <w:pPr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</w:rPr>
      </w:pPr>
      <w:r w:rsidRPr="00074DDF">
        <w:rPr>
          <w:sz w:val="28"/>
          <w:szCs w:val="28"/>
        </w:rPr>
        <w:t>Пр</w:t>
      </w:r>
      <w:r w:rsidR="00547FF8">
        <w:rPr>
          <w:sz w:val="28"/>
          <w:szCs w:val="28"/>
        </w:rPr>
        <w:t xml:space="preserve">омышленность Руднянского района </w:t>
      </w:r>
      <w:r w:rsidRPr="00074DDF">
        <w:rPr>
          <w:sz w:val="28"/>
          <w:szCs w:val="28"/>
        </w:rPr>
        <w:t>представлена следующими видами</w:t>
      </w:r>
      <w:r w:rsidR="006A66EC">
        <w:rPr>
          <w:sz w:val="28"/>
          <w:szCs w:val="28"/>
        </w:rPr>
        <w:t xml:space="preserve"> </w:t>
      </w:r>
      <w:r w:rsidRPr="00074DDF">
        <w:rPr>
          <w:sz w:val="28"/>
          <w:szCs w:val="28"/>
        </w:rPr>
        <w:t>производств:</w:t>
      </w:r>
    </w:p>
    <w:p w:rsidR="00C15B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>-</w:t>
      </w:r>
      <w:r w:rsidR="00C15B49">
        <w:rPr>
          <w:sz w:val="28"/>
          <w:szCs w:val="28"/>
        </w:rPr>
        <w:t xml:space="preserve"> производство пищевых продуктов </w:t>
      </w:r>
    </w:p>
    <w:p w:rsidR="001E1A91" w:rsidRPr="00074DDF" w:rsidRDefault="00C15B49" w:rsidP="007F6F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(ООО </w:t>
      </w:r>
      <w:r w:rsidR="0071730F">
        <w:rPr>
          <w:sz w:val="28"/>
          <w:szCs w:val="28"/>
        </w:rPr>
        <w:t>«</w:t>
      </w:r>
      <w:r w:rsidR="001E1A91" w:rsidRPr="00074DDF">
        <w:rPr>
          <w:sz w:val="28"/>
          <w:szCs w:val="28"/>
        </w:rPr>
        <w:t>Промконсервы</w:t>
      </w:r>
      <w:r w:rsidR="0071730F">
        <w:rPr>
          <w:sz w:val="28"/>
          <w:szCs w:val="28"/>
        </w:rPr>
        <w:t>»</w:t>
      </w:r>
      <w:r w:rsidR="001E1A91" w:rsidRPr="00074DDF">
        <w:rPr>
          <w:sz w:val="28"/>
          <w:szCs w:val="28"/>
        </w:rPr>
        <w:t xml:space="preserve">, ООО </w:t>
      </w:r>
      <w:r w:rsidR="0071730F">
        <w:rPr>
          <w:sz w:val="28"/>
          <w:szCs w:val="28"/>
        </w:rPr>
        <w:t>«</w:t>
      </w:r>
      <w:r w:rsidR="001E1A91" w:rsidRPr="00074DDF">
        <w:rPr>
          <w:sz w:val="28"/>
          <w:szCs w:val="28"/>
        </w:rPr>
        <w:t>Хлебокомбинат</w:t>
      </w:r>
      <w:r w:rsidR="006A66EC">
        <w:rPr>
          <w:sz w:val="28"/>
          <w:szCs w:val="28"/>
        </w:rPr>
        <w:t xml:space="preserve"> </w:t>
      </w:r>
      <w:r w:rsidR="001E1A91" w:rsidRPr="00074DDF">
        <w:rPr>
          <w:sz w:val="28"/>
          <w:szCs w:val="28"/>
        </w:rPr>
        <w:t>Руднянского РАЙПО</w:t>
      </w:r>
      <w:r w:rsidR="0071730F">
        <w:rPr>
          <w:sz w:val="28"/>
          <w:szCs w:val="28"/>
        </w:rPr>
        <w:t>»</w:t>
      </w:r>
      <w:r w:rsidR="001E1A91" w:rsidRPr="00074DDF">
        <w:rPr>
          <w:sz w:val="28"/>
          <w:szCs w:val="28"/>
        </w:rPr>
        <w:t>);</w:t>
      </w:r>
    </w:p>
    <w:p w:rsidR="00C15B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- производство пластмассовых изделий </w:t>
      </w:r>
    </w:p>
    <w:p w:rsidR="001E1A91" w:rsidRPr="00074DDF" w:rsidRDefault="001E1A91" w:rsidP="007F6F68">
      <w:pPr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(ООО </w:t>
      </w:r>
      <w:r w:rsidR="0071730F">
        <w:rPr>
          <w:sz w:val="28"/>
          <w:szCs w:val="28"/>
        </w:rPr>
        <w:t>«</w:t>
      </w:r>
      <w:r w:rsidRPr="00074DDF">
        <w:rPr>
          <w:sz w:val="28"/>
          <w:szCs w:val="28"/>
        </w:rPr>
        <w:t>Майдан Пласт</w:t>
      </w:r>
      <w:r w:rsidR="0071730F">
        <w:rPr>
          <w:sz w:val="28"/>
          <w:szCs w:val="28"/>
        </w:rPr>
        <w:t>»</w:t>
      </w:r>
      <w:r w:rsidRPr="00074DDF">
        <w:rPr>
          <w:sz w:val="28"/>
          <w:szCs w:val="28"/>
        </w:rPr>
        <w:t>);</w:t>
      </w:r>
    </w:p>
    <w:p w:rsidR="00C15B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- производство  обуви (ООО </w:t>
      </w:r>
      <w:r w:rsidR="0071730F">
        <w:rPr>
          <w:sz w:val="28"/>
          <w:szCs w:val="28"/>
        </w:rPr>
        <w:t>«</w:t>
      </w:r>
      <w:r w:rsidRPr="00074DDF">
        <w:rPr>
          <w:sz w:val="28"/>
          <w:szCs w:val="28"/>
        </w:rPr>
        <w:t>Рос</w:t>
      </w:r>
      <w:r w:rsidR="00547FF8">
        <w:rPr>
          <w:sz w:val="28"/>
          <w:szCs w:val="28"/>
        </w:rPr>
        <w:t>т</w:t>
      </w:r>
      <w:r w:rsidRPr="00074DDF">
        <w:rPr>
          <w:sz w:val="28"/>
          <w:szCs w:val="28"/>
        </w:rPr>
        <w:t>вест</w:t>
      </w:r>
      <w:r w:rsidR="0071730F">
        <w:rPr>
          <w:sz w:val="28"/>
          <w:szCs w:val="28"/>
        </w:rPr>
        <w:t>»</w:t>
      </w:r>
      <w:r w:rsidRPr="00074DDF">
        <w:rPr>
          <w:sz w:val="28"/>
          <w:szCs w:val="28"/>
        </w:rPr>
        <w:t xml:space="preserve">, </w:t>
      </w:r>
    </w:p>
    <w:p w:rsidR="006A2849" w:rsidRDefault="00547FF8" w:rsidP="007F6F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-33020</wp:posOffset>
            </wp:positionV>
            <wp:extent cx="2499360" cy="1906270"/>
            <wp:effectExtent l="19050" t="0" r="0" b="0"/>
            <wp:wrapSquare wrapText="bothSides"/>
            <wp:docPr id="30" name="Рисунок 7" descr="Описание: Описание: G:\Фотооооооо\DSC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G:\Фотооооооо\DSC_47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1E1A91" w:rsidRPr="00074DDF">
        <w:rPr>
          <w:sz w:val="28"/>
          <w:szCs w:val="28"/>
        </w:rPr>
        <w:t xml:space="preserve">ООО </w:t>
      </w:r>
      <w:r w:rsidR="0071730F">
        <w:rPr>
          <w:sz w:val="28"/>
          <w:szCs w:val="28"/>
        </w:rPr>
        <w:t>«</w:t>
      </w:r>
      <w:r w:rsidR="001E1A91" w:rsidRPr="00074DDF">
        <w:rPr>
          <w:sz w:val="28"/>
          <w:szCs w:val="28"/>
        </w:rPr>
        <w:t>Обувь Комплект</w:t>
      </w:r>
      <w:r w:rsidR="0071730F">
        <w:rPr>
          <w:sz w:val="28"/>
          <w:szCs w:val="28"/>
        </w:rPr>
        <w:t>»</w:t>
      </w:r>
      <w:r w:rsidR="006A2849">
        <w:rPr>
          <w:sz w:val="28"/>
          <w:szCs w:val="28"/>
        </w:rPr>
        <w:t>);</w:t>
      </w:r>
    </w:p>
    <w:p w:rsidR="001E1A91" w:rsidRPr="00074DDF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- производство контрольно-измерительных приборов </w:t>
      </w:r>
      <w:r w:rsidR="00547FF8" w:rsidRPr="00074DDF">
        <w:rPr>
          <w:sz w:val="28"/>
          <w:szCs w:val="28"/>
        </w:rPr>
        <w:t xml:space="preserve">(ООО </w:t>
      </w:r>
      <w:r w:rsidR="00547FF8">
        <w:rPr>
          <w:sz w:val="28"/>
          <w:szCs w:val="28"/>
        </w:rPr>
        <w:t>«ПКФ «Еврогласс»</w:t>
      </w:r>
      <w:r w:rsidR="00547FF8" w:rsidRPr="00074DDF">
        <w:rPr>
          <w:sz w:val="28"/>
          <w:szCs w:val="28"/>
        </w:rPr>
        <w:t>)</w:t>
      </w:r>
      <w:r w:rsidRPr="00074DDF">
        <w:rPr>
          <w:sz w:val="28"/>
          <w:szCs w:val="28"/>
        </w:rPr>
        <w:t>;</w:t>
      </w:r>
    </w:p>
    <w:p w:rsidR="007F6F68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- производство косметических изделий </w:t>
      </w:r>
    </w:p>
    <w:p w:rsidR="006A2849" w:rsidRDefault="00547FF8" w:rsidP="007F6F68">
      <w:pPr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(ООО </w:t>
      </w:r>
      <w:r>
        <w:rPr>
          <w:sz w:val="28"/>
          <w:szCs w:val="28"/>
        </w:rPr>
        <w:t xml:space="preserve">«Северина-групп»).             </w:t>
      </w:r>
      <w:r w:rsidR="006A2849">
        <w:rPr>
          <w:sz w:val="28"/>
          <w:szCs w:val="28"/>
        </w:rPr>
        <w:tab/>
      </w:r>
      <w:r w:rsidR="006A2849">
        <w:rPr>
          <w:sz w:val="28"/>
          <w:szCs w:val="28"/>
        </w:rPr>
        <w:tab/>
      </w:r>
    </w:p>
    <w:p w:rsidR="006A28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iCs/>
          <w:sz w:val="28"/>
          <w:szCs w:val="28"/>
        </w:rPr>
        <w:t>Доля произведенной и отгруженной продукции Руднянского района составляет  2,1% от общего объема отгруженной продукции по Смоленской области.</w:t>
      </w:r>
    </w:p>
    <w:p w:rsidR="006A28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iCs/>
          <w:sz w:val="28"/>
          <w:szCs w:val="28"/>
        </w:rPr>
        <w:t xml:space="preserve">Основную долю вложений в экономику муниципального образования вносит предприятие ООО </w:t>
      </w:r>
      <w:r w:rsidR="0071730F">
        <w:rPr>
          <w:iCs/>
          <w:sz w:val="28"/>
          <w:szCs w:val="28"/>
        </w:rPr>
        <w:t>«</w:t>
      </w:r>
      <w:r w:rsidRPr="00074DDF">
        <w:rPr>
          <w:iCs/>
          <w:sz w:val="28"/>
          <w:szCs w:val="28"/>
        </w:rPr>
        <w:t>Промконсервы</w:t>
      </w:r>
      <w:r w:rsidR="0071730F">
        <w:rPr>
          <w:iCs/>
          <w:sz w:val="28"/>
          <w:szCs w:val="28"/>
        </w:rPr>
        <w:t>»</w:t>
      </w:r>
      <w:r w:rsidRPr="00074DDF">
        <w:rPr>
          <w:iCs/>
          <w:sz w:val="28"/>
          <w:szCs w:val="28"/>
        </w:rPr>
        <w:t>, выпускающее молочную продукцию и овощные консервы.</w:t>
      </w:r>
    </w:p>
    <w:p w:rsidR="00547FF8" w:rsidRDefault="00547FF8" w:rsidP="00547FF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>За 201</w:t>
      </w:r>
      <w:r>
        <w:rPr>
          <w:sz w:val="28"/>
          <w:szCs w:val="28"/>
        </w:rPr>
        <w:t>5</w:t>
      </w:r>
      <w:r w:rsidRPr="00074DDF">
        <w:rPr>
          <w:sz w:val="28"/>
          <w:szCs w:val="28"/>
        </w:rPr>
        <w:t xml:space="preserve"> год предприятием  произведено продукции на сумму </w:t>
      </w:r>
      <w:r>
        <w:rPr>
          <w:sz w:val="28"/>
          <w:szCs w:val="28"/>
        </w:rPr>
        <w:t>3,7</w:t>
      </w:r>
      <w:r w:rsidRPr="00074DDF">
        <w:rPr>
          <w:sz w:val="28"/>
          <w:szCs w:val="28"/>
        </w:rPr>
        <w:t xml:space="preserve"> млрд. рублей. На </w:t>
      </w:r>
      <w:r w:rsidRPr="00074DDF">
        <w:rPr>
          <w:iCs/>
          <w:sz w:val="28"/>
          <w:szCs w:val="28"/>
        </w:rPr>
        <w:t xml:space="preserve">ООО </w:t>
      </w:r>
      <w:r>
        <w:rPr>
          <w:iCs/>
          <w:sz w:val="28"/>
          <w:szCs w:val="28"/>
        </w:rPr>
        <w:t>«</w:t>
      </w:r>
      <w:r w:rsidRPr="00074DDF">
        <w:rPr>
          <w:iCs/>
          <w:sz w:val="28"/>
          <w:szCs w:val="28"/>
        </w:rPr>
        <w:t>Промконсервы</w:t>
      </w:r>
      <w:r>
        <w:rPr>
          <w:iCs/>
          <w:sz w:val="28"/>
          <w:szCs w:val="28"/>
        </w:rPr>
        <w:t xml:space="preserve">» </w:t>
      </w:r>
      <w:r w:rsidRPr="00074DDF">
        <w:rPr>
          <w:sz w:val="28"/>
          <w:szCs w:val="28"/>
        </w:rPr>
        <w:t xml:space="preserve">налажена внешнеэкономическая  деятельность, а также проводится техническое перевооружение производства высокоавтоматизированным  и высокотехнологичным оборудованием, что  в конечном итоге  позволяет наиболее полно и  качественно решать производственные задачи. За год предприятием инвестировано </w:t>
      </w:r>
      <w:r w:rsidRPr="00581A30">
        <w:rPr>
          <w:sz w:val="28"/>
          <w:szCs w:val="28"/>
        </w:rPr>
        <w:t>более 10 млн</w:t>
      </w:r>
      <w:r w:rsidRPr="00C35DEB">
        <w:rPr>
          <w:sz w:val="28"/>
          <w:szCs w:val="28"/>
        </w:rPr>
        <w:t>.</w:t>
      </w:r>
      <w:r w:rsidRPr="00581A30">
        <w:rPr>
          <w:sz w:val="28"/>
          <w:szCs w:val="28"/>
        </w:rPr>
        <w:t xml:space="preserve"> рублей на покупку нового оборудования и грузовых автомобилей</w:t>
      </w:r>
      <w:r w:rsidRPr="00074DDF">
        <w:rPr>
          <w:sz w:val="28"/>
          <w:szCs w:val="28"/>
        </w:rPr>
        <w:t xml:space="preserve">. </w:t>
      </w:r>
    </w:p>
    <w:p w:rsidR="00547FF8" w:rsidRPr="00074DDF" w:rsidRDefault="00547FF8" w:rsidP="00547FF8">
      <w:pPr>
        <w:ind w:firstLine="567"/>
        <w:jc w:val="both"/>
        <w:rPr>
          <w:sz w:val="28"/>
          <w:szCs w:val="28"/>
        </w:rPr>
      </w:pPr>
      <w:r w:rsidRPr="00074DDF">
        <w:rPr>
          <w:color w:val="000000"/>
          <w:kern w:val="24"/>
          <w:sz w:val="28"/>
          <w:szCs w:val="28"/>
        </w:rPr>
        <w:t>Производство выпускает 11 видов овощных консервов, 5 видов молочных консервов в 10 видах тары и 8 видов цельномолочной продукции.</w:t>
      </w:r>
    </w:p>
    <w:p w:rsidR="00547FF8" w:rsidRPr="00074DDF" w:rsidRDefault="00547FF8" w:rsidP="00547FF8"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73025</wp:posOffset>
            </wp:positionV>
            <wp:extent cx="2205990" cy="1647190"/>
            <wp:effectExtent l="19050" t="0" r="3810" b="0"/>
            <wp:wrapTight wrapText="bothSides">
              <wp:wrapPolygon edited="0">
                <wp:start x="-187" y="0"/>
                <wp:lineTo x="-187" y="21234"/>
                <wp:lineTo x="21637" y="21234"/>
                <wp:lineTo x="21637" y="0"/>
                <wp:lineTo x="-187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074DDF" w:rsidRDefault="00547FF8" w:rsidP="001E1A91"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78740</wp:posOffset>
            </wp:positionV>
            <wp:extent cx="2386330" cy="1656080"/>
            <wp:effectExtent l="19050" t="0" r="0" b="0"/>
            <wp:wrapSquare wrapText="bothSides"/>
            <wp:docPr id="22" name="Рисунок 6" descr="IMG_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5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074DDF" w:rsidRDefault="00547FF8" w:rsidP="001E1A91"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93345</wp:posOffset>
            </wp:positionV>
            <wp:extent cx="2386330" cy="1699260"/>
            <wp:effectExtent l="19050" t="0" r="0" b="0"/>
            <wp:wrapSquare wrapText="left"/>
            <wp:docPr id="3" name="Рисунок 4" descr="Описание: \\rudnja\docum\Engineer\Matveev\Загрузки\Рудня(3)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\\rudnja\docum\Engineer\Matveev\Загрузки\Рудня(3)\IMG_65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074DDF" w:rsidRDefault="001E1A91" w:rsidP="001E1A91"/>
    <w:p w:rsidR="001E1A91" w:rsidRPr="00074DDF" w:rsidRDefault="001E1A91" w:rsidP="001E1A91"/>
    <w:p w:rsidR="001E1A91" w:rsidRPr="00074DDF" w:rsidRDefault="001E1A91" w:rsidP="001E1A91"/>
    <w:p w:rsidR="00E000BD" w:rsidRDefault="00E000BD" w:rsidP="00547FF8">
      <w:pPr>
        <w:rPr>
          <w:b/>
          <w:sz w:val="28"/>
          <w:szCs w:val="28"/>
        </w:rPr>
      </w:pPr>
    </w:p>
    <w:p w:rsidR="00313C79" w:rsidRPr="00EC0DBB" w:rsidRDefault="00313C79" w:rsidP="00EC0DBB">
      <w:pPr>
        <w:jc w:val="center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t>РАЗДЕЛ 9. СЕЛЬСКОЕ ХОЗЯЙСТВО</w:t>
      </w:r>
    </w:p>
    <w:p w:rsidR="00313C79" w:rsidRDefault="00313C79" w:rsidP="00313C79">
      <w:pPr>
        <w:rPr>
          <w:sz w:val="28"/>
          <w:szCs w:val="28"/>
        </w:rPr>
      </w:pPr>
    </w:p>
    <w:p w:rsidR="00C363C6" w:rsidRDefault="00B1767D" w:rsidP="00C363C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46990</wp:posOffset>
            </wp:positionV>
            <wp:extent cx="2551430" cy="1742440"/>
            <wp:effectExtent l="19050" t="0" r="1270" b="0"/>
            <wp:wrapSquare wrapText="bothSides"/>
            <wp:docPr id="13" name="Рисунок 18" descr="DSCN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17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C363C6" w:rsidRPr="00C363C6">
        <w:rPr>
          <w:sz w:val="28"/>
          <w:szCs w:val="28"/>
        </w:rPr>
        <w:t>Сельское хозяйство является важной отраслью экономики. Стоимость валовой продукции во всех категориях хозяйс</w:t>
      </w:r>
      <w:r w:rsidR="00C363C6">
        <w:rPr>
          <w:sz w:val="28"/>
          <w:szCs w:val="28"/>
        </w:rPr>
        <w:t xml:space="preserve">тв в 2015 году составила 986,1 </w:t>
      </w:r>
      <w:r w:rsidR="00C363C6" w:rsidRPr="00C363C6">
        <w:rPr>
          <w:sz w:val="28"/>
          <w:szCs w:val="28"/>
        </w:rPr>
        <w:t>млн. рублей. На долю продукции населения прих</w:t>
      </w:r>
      <w:r w:rsidR="00C363C6">
        <w:rPr>
          <w:sz w:val="28"/>
          <w:szCs w:val="28"/>
        </w:rPr>
        <w:t>одится 53,3</w:t>
      </w:r>
      <w:r w:rsidR="00027AF2">
        <w:rPr>
          <w:sz w:val="28"/>
          <w:szCs w:val="28"/>
        </w:rPr>
        <w:t xml:space="preserve"> </w:t>
      </w:r>
      <w:r w:rsidR="00C363C6">
        <w:rPr>
          <w:sz w:val="28"/>
          <w:szCs w:val="28"/>
        </w:rPr>
        <w:t xml:space="preserve">% валовой продукции, сельхозорганизаций – </w:t>
      </w:r>
      <w:r w:rsidR="00C363C6" w:rsidRPr="00C363C6">
        <w:rPr>
          <w:sz w:val="28"/>
          <w:szCs w:val="28"/>
        </w:rPr>
        <w:t>24%,</w:t>
      </w:r>
      <w:r w:rsidR="00C363C6">
        <w:rPr>
          <w:sz w:val="28"/>
          <w:szCs w:val="28"/>
        </w:rPr>
        <w:t xml:space="preserve"> </w:t>
      </w:r>
      <w:r w:rsidR="00C363C6" w:rsidRPr="00C363C6">
        <w:rPr>
          <w:sz w:val="28"/>
          <w:szCs w:val="28"/>
        </w:rPr>
        <w:t>крес</w:t>
      </w:r>
      <w:r w:rsidR="00C363C6">
        <w:rPr>
          <w:sz w:val="28"/>
          <w:szCs w:val="28"/>
        </w:rPr>
        <w:t>тьянских</w:t>
      </w:r>
      <w:r w:rsidR="00B0475F">
        <w:rPr>
          <w:sz w:val="28"/>
          <w:szCs w:val="28"/>
        </w:rPr>
        <w:t xml:space="preserve"> </w:t>
      </w:r>
      <w:r>
        <w:rPr>
          <w:sz w:val="28"/>
          <w:szCs w:val="28"/>
        </w:rPr>
        <w:t>фермерских хозяйств</w:t>
      </w:r>
      <w:r w:rsidR="00C363C6">
        <w:rPr>
          <w:sz w:val="28"/>
          <w:szCs w:val="28"/>
        </w:rPr>
        <w:t xml:space="preserve"> – </w:t>
      </w:r>
      <w:r w:rsidR="00C363C6" w:rsidRPr="00C363C6">
        <w:rPr>
          <w:sz w:val="28"/>
          <w:szCs w:val="28"/>
        </w:rPr>
        <w:t>22,7%.</w:t>
      </w:r>
    </w:p>
    <w:p w:rsidR="00547FF8" w:rsidRDefault="00547FF8" w:rsidP="00B1767D">
      <w:pPr>
        <w:tabs>
          <w:tab w:val="left" w:pos="1185"/>
        </w:tabs>
        <w:ind w:firstLine="567"/>
        <w:jc w:val="both"/>
        <w:rPr>
          <w:sz w:val="28"/>
          <w:szCs w:val="28"/>
        </w:rPr>
      </w:pPr>
    </w:p>
    <w:p w:rsidR="00B1767D" w:rsidRDefault="00B1767D" w:rsidP="00B1767D">
      <w:pPr>
        <w:tabs>
          <w:tab w:val="left" w:pos="1185"/>
        </w:tabs>
        <w:ind w:firstLine="567"/>
        <w:jc w:val="both"/>
        <w:rPr>
          <w:sz w:val="28"/>
          <w:szCs w:val="28"/>
        </w:rPr>
      </w:pPr>
      <w:r w:rsidRPr="00B1767D">
        <w:rPr>
          <w:sz w:val="28"/>
          <w:szCs w:val="28"/>
        </w:rPr>
        <w:lastRenderedPageBreak/>
        <w:t>На территории  района  осуществляют свою деятельность 9 с</w:t>
      </w:r>
      <w:r>
        <w:rPr>
          <w:sz w:val="28"/>
          <w:szCs w:val="28"/>
        </w:rPr>
        <w:t>ельскохозяйственных предприятий</w:t>
      </w:r>
      <w:r w:rsidRPr="00B1767D">
        <w:rPr>
          <w:sz w:val="28"/>
          <w:szCs w:val="28"/>
        </w:rPr>
        <w:t xml:space="preserve">, 12 </w:t>
      </w:r>
      <w:r w:rsidRPr="00C363C6">
        <w:rPr>
          <w:sz w:val="28"/>
          <w:szCs w:val="28"/>
        </w:rPr>
        <w:t>крес</w:t>
      </w:r>
      <w:r>
        <w:rPr>
          <w:sz w:val="28"/>
          <w:szCs w:val="28"/>
        </w:rPr>
        <w:t xml:space="preserve">тьянских фермерских хозяйств </w:t>
      </w:r>
      <w:r w:rsidRPr="00B1767D">
        <w:rPr>
          <w:sz w:val="28"/>
          <w:szCs w:val="28"/>
        </w:rPr>
        <w:t>и 4</w:t>
      </w:r>
      <w:r w:rsidR="00027AF2">
        <w:rPr>
          <w:sz w:val="28"/>
          <w:szCs w:val="28"/>
        </w:rPr>
        <w:t xml:space="preserve"> </w:t>
      </w:r>
      <w:r w:rsidRPr="00B1767D">
        <w:rPr>
          <w:sz w:val="28"/>
          <w:szCs w:val="28"/>
        </w:rPr>
        <w:t xml:space="preserve">711 личных подсобных хозяйств. </w:t>
      </w:r>
    </w:p>
    <w:p w:rsidR="00B84575" w:rsidRDefault="00B1767D" w:rsidP="00B84575">
      <w:pPr>
        <w:tabs>
          <w:tab w:val="left" w:pos="1185"/>
        </w:tabs>
        <w:ind w:firstLine="567"/>
        <w:jc w:val="both"/>
        <w:rPr>
          <w:sz w:val="28"/>
          <w:szCs w:val="28"/>
        </w:rPr>
      </w:pPr>
      <w:r w:rsidRPr="00B1767D">
        <w:rPr>
          <w:sz w:val="28"/>
          <w:szCs w:val="28"/>
        </w:rPr>
        <w:t>К наиболее крупным  сельскохозяйственным предпр</w:t>
      </w:r>
      <w:r>
        <w:rPr>
          <w:sz w:val="28"/>
          <w:szCs w:val="28"/>
        </w:rPr>
        <w:t>иятиям  района относятся: СПК «Нива», ООО «Кварта-Агро», ООО «</w:t>
      </w:r>
      <w:r w:rsidRPr="00B1767D">
        <w:rPr>
          <w:sz w:val="28"/>
          <w:szCs w:val="28"/>
        </w:rPr>
        <w:t>Руднянский животноводческий комплекс», СП</w:t>
      </w:r>
      <w:r>
        <w:rPr>
          <w:sz w:val="28"/>
          <w:szCs w:val="28"/>
        </w:rPr>
        <w:t>К «</w:t>
      </w:r>
      <w:r w:rsidRPr="00B1767D">
        <w:rPr>
          <w:sz w:val="28"/>
          <w:szCs w:val="28"/>
        </w:rPr>
        <w:t xml:space="preserve">Новая жизнь», ООО «Мопр». Основной отраслью является животноводство. Производственное направление </w:t>
      </w:r>
      <w:r>
        <w:rPr>
          <w:sz w:val="28"/>
          <w:szCs w:val="28"/>
        </w:rPr>
        <w:t>у сельхоз</w:t>
      </w:r>
      <w:r w:rsidRPr="00B1767D">
        <w:rPr>
          <w:sz w:val="28"/>
          <w:szCs w:val="28"/>
        </w:rPr>
        <w:t xml:space="preserve">производителей мясо - </w:t>
      </w:r>
      <w:r>
        <w:rPr>
          <w:sz w:val="28"/>
          <w:szCs w:val="28"/>
        </w:rPr>
        <w:t xml:space="preserve">молочное. </w:t>
      </w:r>
      <w:r w:rsidRPr="00B1767D">
        <w:rPr>
          <w:sz w:val="28"/>
          <w:szCs w:val="28"/>
        </w:rPr>
        <w:t>В 2015 году произведено молока во всех категориях хозяйств 17,0 тыс. тонн, что составило 83</w:t>
      </w:r>
      <w:r>
        <w:rPr>
          <w:sz w:val="28"/>
          <w:szCs w:val="28"/>
        </w:rPr>
        <w:t xml:space="preserve"> </w:t>
      </w:r>
      <w:r w:rsidRPr="00B1767D">
        <w:rPr>
          <w:sz w:val="28"/>
          <w:szCs w:val="28"/>
        </w:rPr>
        <w:t>% к уровню 2014 года.</w:t>
      </w:r>
    </w:p>
    <w:p w:rsidR="00B1767D" w:rsidRPr="00B1767D" w:rsidRDefault="00B84575" w:rsidP="00B84575">
      <w:pPr>
        <w:tabs>
          <w:tab w:val="left" w:pos="1185"/>
        </w:tabs>
        <w:ind w:firstLine="567"/>
        <w:jc w:val="both"/>
        <w:rPr>
          <w:sz w:val="28"/>
          <w:szCs w:val="28"/>
        </w:rPr>
      </w:pPr>
      <w:r w:rsidRPr="00B84575">
        <w:rPr>
          <w:sz w:val="28"/>
          <w:szCs w:val="28"/>
        </w:rPr>
        <w:t>Льноводством занимается одно хозяйство - ООО «Весна».</w:t>
      </w:r>
    </w:p>
    <w:p w:rsidR="00C363C6" w:rsidRDefault="00C363C6" w:rsidP="00E000BD">
      <w:pPr>
        <w:tabs>
          <w:tab w:val="left" w:pos="900"/>
        </w:tabs>
        <w:ind w:firstLine="567"/>
        <w:jc w:val="both"/>
        <w:rPr>
          <w:sz w:val="28"/>
          <w:szCs w:val="28"/>
        </w:rPr>
      </w:pPr>
    </w:p>
    <w:p w:rsidR="00313C79" w:rsidRDefault="00313C79" w:rsidP="00116FA9">
      <w:pPr>
        <w:ind w:left="1068"/>
        <w:rPr>
          <w:b/>
          <w:sz w:val="28"/>
          <w:szCs w:val="28"/>
        </w:rPr>
      </w:pPr>
      <w:r w:rsidRPr="004229BD">
        <w:rPr>
          <w:b/>
          <w:sz w:val="28"/>
          <w:szCs w:val="28"/>
        </w:rPr>
        <w:t>Производство продукции сел</w:t>
      </w:r>
      <w:r>
        <w:rPr>
          <w:b/>
          <w:sz w:val="28"/>
          <w:szCs w:val="28"/>
        </w:rPr>
        <w:t>ьского хозяйств</w:t>
      </w:r>
      <w:r w:rsidR="00B84575">
        <w:rPr>
          <w:b/>
          <w:sz w:val="28"/>
          <w:szCs w:val="28"/>
        </w:rPr>
        <w:t>а района в 2015</w:t>
      </w:r>
      <w:r w:rsidRPr="004229BD">
        <w:rPr>
          <w:b/>
          <w:sz w:val="28"/>
          <w:szCs w:val="28"/>
        </w:rPr>
        <w:t xml:space="preserve"> году</w:t>
      </w:r>
    </w:p>
    <w:p w:rsidR="00B84575" w:rsidRDefault="00B84575" w:rsidP="00116FA9">
      <w:pPr>
        <w:ind w:left="1068"/>
        <w:rPr>
          <w:b/>
          <w:sz w:val="28"/>
          <w:szCs w:val="28"/>
        </w:rPr>
      </w:pPr>
    </w:p>
    <w:p w:rsidR="00B84575" w:rsidRDefault="00B84575" w:rsidP="00116FA9">
      <w:pPr>
        <w:ind w:left="1068"/>
        <w:rPr>
          <w:b/>
          <w:sz w:val="28"/>
          <w:szCs w:val="28"/>
        </w:rPr>
      </w:pPr>
      <w:r w:rsidRPr="00B84575">
        <w:rPr>
          <w:b/>
          <w:noProof/>
          <w:sz w:val="28"/>
          <w:szCs w:val="28"/>
        </w:rPr>
        <w:drawing>
          <wp:inline distT="0" distB="0" distL="0" distR="0">
            <wp:extent cx="5191304" cy="1940943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C0DBB" w:rsidRDefault="00EC0DBB" w:rsidP="00116FA9">
      <w:pPr>
        <w:rPr>
          <w:i/>
          <w:iCs/>
          <w:sz w:val="28"/>
          <w:szCs w:val="28"/>
        </w:rPr>
      </w:pPr>
    </w:p>
    <w:p w:rsidR="00EC0DBB" w:rsidRDefault="00EC0DBB" w:rsidP="00EC0DBB">
      <w:pPr>
        <w:jc w:val="center"/>
        <w:rPr>
          <w:b/>
          <w:sz w:val="28"/>
          <w:szCs w:val="28"/>
        </w:rPr>
      </w:pPr>
      <w:r w:rsidRPr="00D14C4C">
        <w:rPr>
          <w:b/>
          <w:sz w:val="28"/>
          <w:szCs w:val="28"/>
        </w:rPr>
        <w:t xml:space="preserve"> Динамика производства продукции  сельского хозяй</w:t>
      </w:r>
      <w:r>
        <w:rPr>
          <w:b/>
          <w:sz w:val="28"/>
          <w:szCs w:val="28"/>
        </w:rPr>
        <w:t>ства  района</w:t>
      </w:r>
    </w:p>
    <w:p w:rsidR="00EC0DBB" w:rsidRDefault="006A775A" w:rsidP="00CB06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2013-2015</w:t>
      </w:r>
      <w:r w:rsidR="00EC0DBB">
        <w:rPr>
          <w:b/>
          <w:sz w:val="28"/>
          <w:szCs w:val="28"/>
        </w:rPr>
        <w:t xml:space="preserve"> год, млн. руб</w:t>
      </w:r>
      <w:r w:rsidR="00CB061E">
        <w:rPr>
          <w:b/>
          <w:sz w:val="28"/>
          <w:szCs w:val="28"/>
        </w:rPr>
        <w:t>лей</w:t>
      </w:r>
    </w:p>
    <w:p w:rsidR="006A775A" w:rsidRDefault="006A775A" w:rsidP="006A775A">
      <w:pPr>
        <w:jc w:val="center"/>
        <w:rPr>
          <w:b/>
          <w:sz w:val="28"/>
          <w:szCs w:val="28"/>
        </w:rPr>
      </w:pPr>
      <w:r w:rsidRPr="006A775A">
        <w:rPr>
          <w:b/>
          <w:noProof/>
          <w:sz w:val="28"/>
          <w:szCs w:val="28"/>
        </w:rPr>
        <w:drawing>
          <wp:inline distT="0" distB="0" distL="0" distR="0">
            <wp:extent cx="5642610" cy="2504440"/>
            <wp:effectExtent l="0" t="0" r="0" b="0"/>
            <wp:docPr id="10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A775A" w:rsidRDefault="006A775A" w:rsidP="00CB061E">
      <w:pPr>
        <w:jc w:val="center"/>
        <w:rPr>
          <w:b/>
          <w:sz w:val="28"/>
          <w:szCs w:val="28"/>
        </w:rPr>
      </w:pPr>
    </w:p>
    <w:p w:rsidR="006A775A" w:rsidRDefault="006A775A" w:rsidP="00CB061E">
      <w:pPr>
        <w:jc w:val="center"/>
        <w:rPr>
          <w:b/>
          <w:sz w:val="28"/>
          <w:szCs w:val="28"/>
        </w:rPr>
      </w:pPr>
    </w:p>
    <w:p w:rsidR="006A775A" w:rsidRDefault="006A775A" w:rsidP="00CB061E">
      <w:pPr>
        <w:jc w:val="center"/>
        <w:rPr>
          <w:b/>
          <w:sz w:val="28"/>
          <w:szCs w:val="28"/>
        </w:rPr>
      </w:pPr>
    </w:p>
    <w:p w:rsidR="00CB061E" w:rsidRDefault="00CB061E" w:rsidP="00CB061E">
      <w:pPr>
        <w:jc w:val="center"/>
        <w:rPr>
          <w:b/>
          <w:sz w:val="28"/>
          <w:szCs w:val="28"/>
        </w:rPr>
      </w:pPr>
    </w:p>
    <w:p w:rsidR="00CB061E" w:rsidRDefault="00CB061E" w:rsidP="00CB061E">
      <w:pPr>
        <w:jc w:val="center"/>
        <w:rPr>
          <w:b/>
          <w:sz w:val="28"/>
          <w:szCs w:val="28"/>
        </w:rPr>
      </w:pPr>
    </w:p>
    <w:p w:rsidR="00B709A5" w:rsidRDefault="00B709A5" w:rsidP="00B709A5">
      <w:pPr>
        <w:rPr>
          <w:b/>
          <w:sz w:val="28"/>
          <w:szCs w:val="28"/>
        </w:rPr>
      </w:pPr>
    </w:p>
    <w:p w:rsidR="00DA6394" w:rsidRDefault="00DA6394" w:rsidP="00B709A5">
      <w:pPr>
        <w:rPr>
          <w:b/>
          <w:sz w:val="28"/>
          <w:szCs w:val="28"/>
        </w:rPr>
      </w:pPr>
    </w:p>
    <w:p w:rsidR="00E420E9" w:rsidRDefault="00E420E9" w:rsidP="00B709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10. ТРАНСПОРТ И ДОРОЖНОЕ ХОЗЯЙСТВО</w:t>
      </w:r>
    </w:p>
    <w:p w:rsidR="00E420E9" w:rsidRDefault="00E420E9" w:rsidP="00E420E9">
      <w:pPr>
        <w:jc w:val="both"/>
        <w:rPr>
          <w:b/>
          <w:sz w:val="28"/>
          <w:szCs w:val="28"/>
        </w:rPr>
      </w:pPr>
    </w:p>
    <w:p w:rsidR="00E420E9" w:rsidRDefault="00E420E9" w:rsidP="00B709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Роль транспорта в районе</w:t>
      </w:r>
      <w:r w:rsidRPr="00AB1E7D">
        <w:rPr>
          <w:sz w:val="28"/>
          <w:szCs w:val="28"/>
        </w:rPr>
        <w:t xml:space="preserve"> определяется его исключител</w:t>
      </w:r>
      <w:r>
        <w:rPr>
          <w:sz w:val="28"/>
          <w:szCs w:val="28"/>
        </w:rPr>
        <w:t xml:space="preserve">ьным географическим положением. </w:t>
      </w:r>
      <w:r w:rsidRPr="00AD2AB7">
        <w:rPr>
          <w:sz w:val="28"/>
          <w:szCs w:val="28"/>
        </w:rPr>
        <w:t xml:space="preserve">Существующее транспортное обеспечение района представлено автомобильным, трубопроводным и железнодорожным транспортом. </w:t>
      </w:r>
    </w:p>
    <w:p w:rsidR="00B709A5" w:rsidRDefault="00E420E9" w:rsidP="00B709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границе с Республикой</w:t>
      </w:r>
      <w:r w:rsidRPr="00AD2AB7">
        <w:rPr>
          <w:sz w:val="28"/>
          <w:szCs w:val="28"/>
        </w:rPr>
        <w:t xml:space="preserve"> Беларусь располагаются пункты таможенного </w:t>
      </w:r>
      <w:r>
        <w:rPr>
          <w:sz w:val="28"/>
          <w:szCs w:val="28"/>
        </w:rPr>
        <w:t>д</w:t>
      </w:r>
      <w:r w:rsidRPr="00AD2AB7">
        <w:rPr>
          <w:sz w:val="28"/>
          <w:szCs w:val="28"/>
        </w:rPr>
        <w:t>осмотра автомобильного и железнодорожного транспорта.</w:t>
      </w:r>
    </w:p>
    <w:p w:rsidR="00B709A5" w:rsidRDefault="00B709A5" w:rsidP="00B709A5">
      <w:pPr>
        <w:ind w:firstLine="567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208915</wp:posOffset>
            </wp:positionV>
            <wp:extent cx="2439035" cy="1759585"/>
            <wp:effectExtent l="19050" t="0" r="0" b="0"/>
            <wp:wrapSquare wrapText="bothSides"/>
            <wp:docPr id="8" name="Рисунок 2" descr="http://www.pskovrail.ru/2010a/dt1_005_05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skovrail.ru/2010a/dt1_005_0501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260676" w:rsidRPr="00260676">
        <w:rPr>
          <w:color w:val="000000"/>
          <w:sz w:val="28"/>
          <w:szCs w:val="28"/>
        </w:rPr>
        <w:t>По территории района проходит Московская железная дорога, на которой находятся 2 станции – Рудня и Голынки.</w:t>
      </w:r>
      <w:r w:rsidR="00C403F3">
        <w:rPr>
          <w:color w:val="000000"/>
          <w:sz w:val="28"/>
          <w:szCs w:val="28"/>
        </w:rPr>
        <w:t xml:space="preserve"> </w:t>
      </w:r>
      <w:r w:rsidR="00D70954" w:rsidRPr="00B85D01">
        <w:rPr>
          <w:sz w:val="28"/>
          <w:szCs w:val="28"/>
        </w:rPr>
        <w:t xml:space="preserve">Железнодорожная сеть представлена основной железнодорожной веткой соединяющей Липецкую, Тульскую, Калужскую, Смоленскую области со странами Беларусь и Латвия. </w:t>
      </w:r>
    </w:p>
    <w:p w:rsidR="00B709A5" w:rsidRDefault="00EB0F19" w:rsidP="00B709A5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E7D">
        <w:rPr>
          <w:sz w:val="28"/>
          <w:szCs w:val="28"/>
        </w:rPr>
        <w:t xml:space="preserve">асстояние по </w:t>
      </w:r>
      <w:r>
        <w:rPr>
          <w:sz w:val="28"/>
          <w:szCs w:val="28"/>
        </w:rPr>
        <w:t xml:space="preserve">железной дороге </w:t>
      </w:r>
      <w:r w:rsidRPr="00AB1E7D">
        <w:rPr>
          <w:sz w:val="28"/>
          <w:szCs w:val="28"/>
        </w:rPr>
        <w:t xml:space="preserve">до областного центра </w:t>
      </w:r>
      <w:r>
        <w:rPr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70 км"/>
        </w:smartTagPr>
        <w:r w:rsidRPr="00AB1E7D">
          <w:rPr>
            <w:sz w:val="28"/>
            <w:szCs w:val="28"/>
          </w:rPr>
          <w:t>70 км</w:t>
        </w:r>
      </w:smartTag>
      <w:r w:rsidRPr="00AB1E7D">
        <w:rPr>
          <w:sz w:val="28"/>
          <w:szCs w:val="28"/>
        </w:rPr>
        <w:t xml:space="preserve">, до Москвы – </w:t>
      </w:r>
      <w:smartTag w:uri="urn:schemas-microsoft-com:office:smarttags" w:element="metricconverter">
        <w:smartTagPr>
          <w:attr w:name="ProductID" w:val="487 км"/>
        </w:smartTagPr>
        <w:r w:rsidRPr="00AB1E7D">
          <w:rPr>
            <w:sz w:val="28"/>
            <w:szCs w:val="28"/>
          </w:rPr>
          <w:t>487 км</w:t>
        </w:r>
      </w:smartTag>
      <w:r>
        <w:rPr>
          <w:sz w:val="28"/>
          <w:szCs w:val="28"/>
        </w:rPr>
        <w:t>.</w:t>
      </w:r>
    </w:p>
    <w:p w:rsidR="00B709A5" w:rsidRPr="00B709A5" w:rsidRDefault="00B709A5" w:rsidP="00B709A5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B709A5">
        <w:rPr>
          <w:color w:val="000000" w:themeColor="text1"/>
          <w:sz w:val="28"/>
          <w:szCs w:val="28"/>
        </w:rPr>
        <w:t>Общая протяженность автомобильных дорог на территории МО Руднянский район составляет 844,2</w:t>
      </w:r>
      <w:r>
        <w:rPr>
          <w:color w:val="000000" w:themeColor="text1"/>
          <w:sz w:val="28"/>
          <w:szCs w:val="28"/>
        </w:rPr>
        <w:t xml:space="preserve"> </w:t>
      </w:r>
      <w:r w:rsidRPr="00B709A5">
        <w:rPr>
          <w:color w:val="000000" w:themeColor="text1"/>
          <w:sz w:val="28"/>
          <w:szCs w:val="28"/>
        </w:rPr>
        <w:t xml:space="preserve">км. По территории района проходит автомобильная трасса федерального значения Р-120 от 402 км (д. Архиповка) до 447 км (граница Республики Беларусь) протяженностью 45 км. Федеральная трасса по всей протяженности имеет асфальтобетонное покрытие и двухстороннюю разметку. </w:t>
      </w:r>
    </w:p>
    <w:p w:rsidR="00B709A5" w:rsidRPr="00B709A5" w:rsidRDefault="00B709A5" w:rsidP="00B709A5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B709A5">
        <w:rPr>
          <w:color w:val="000000" w:themeColor="text1"/>
          <w:sz w:val="28"/>
          <w:szCs w:val="28"/>
        </w:rPr>
        <w:t>Протяженность автомобильных дорог регионального значения</w:t>
      </w:r>
      <w:r>
        <w:rPr>
          <w:color w:val="000000" w:themeColor="text1"/>
          <w:sz w:val="28"/>
          <w:szCs w:val="28"/>
        </w:rPr>
        <w:t>,</w:t>
      </w:r>
      <w:r w:rsidRPr="00B709A5">
        <w:rPr>
          <w:color w:val="000000" w:themeColor="text1"/>
          <w:sz w:val="28"/>
          <w:szCs w:val="28"/>
        </w:rPr>
        <w:t xml:space="preserve"> находящихся на территории района, составляет 314 км, из них: асфальтобетонное покрытие – 277 км, и песчаногравийное покрытие – 37 км.</w:t>
      </w:r>
    </w:p>
    <w:p w:rsidR="00AE02B7" w:rsidRDefault="00B709A5" w:rsidP="00AE02B7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B709A5">
        <w:rPr>
          <w:color w:val="000000" w:themeColor="text1"/>
          <w:sz w:val="28"/>
          <w:szCs w:val="28"/>
        </w:rPr>
        <w:t>Протяженность автомобильных дорог местного значения составляет 485,2 км, из них с твердым покрытием 149,1 км, в том числе с усовершенствованным покрытием</w:t>
      </w:r>
      <w:r>
        <w:rPr>
          <w:color w:val="000000" w:themeColor="text1"/>
          <w:sz w:val="28"/>
          <w:szCs w:val="28"/>
        </w:rPr>
        <w:t xml:space="preserve"> </w:t>
      </w:r>
      <w:r w:rsidRPr="00B709A5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B709A5">
        <w:rPr>
          <w:color w:val="000000" w:themeColor="text1"/>
          <w:sz w:val="28"/>
          <w:szCs w:val="28"/>
        </w:rPr>
        <w:t>114,1 км, песчаногравийное покрытие имеют 336,1 км дорог.</w:t>
      </w:r>
    </w:p>
    <w:p w:rsidR="00B709A5" w:rsidRPr="00B709A5" w:rsidRDefault="00B709A5" w:rsidP="00AE02B7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B709A5">
        <w:rPr>
          <w:color w:val="000000" w:themeColor="text1"/>
          <w:sz w:val="28"/>
          <w:szCs w:val="28"/>
        </w:rPr>
        <w:t>На территории района организовано и обеспечивается автобусное пассажирское сообщение.</w:t>
      </w:r>
    </w:p>
    <w:p w:rsidR="004517F2" w:rsidRPr="00291F10" w:rsidRDefault="00EB0F19" w:rsidP="00291F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3A66" w:rsidRPr="0050358F" w:rsidRDefault="00943A66" w:rsidP="0050358F">
      <w:pPr>
        <w:pStyle w:val="a6"/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 11. СВЯЗЬ И ИНФОРМАТИЗАЦИЯ</w:t>
      </w:r>
    </w:p>
    <w:p w:rsidR="00D70954" w:rsidRDefault="00D70954" w:rsidP="00D70954">
      <w:pPr>
        <w:pStyle w:val="a6"/>
        <w:spacing w:after="0"/>
        <w:jc w:val="both"/>
        <w:rPr>
          <w:b/>
          <w:sz w:val="28"/>
          <w:szCs w:val="28"/>
        </w:rPr>
      </w:pPr>
    </w:p>
    <w:p w:rsidR="00291F10" w:rsidRDefault="00291F10" w:rsidP="00291F1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291F10">
        <w:rPr>
          <w:color w:val="000000" w:themeColor="text1"/>
          <w:sz w:val="28"/>
          <w:szCs w:val="28"/>
        </w:rPr>
        <w:t>Оказание услуг связи, обслуживание линий и сооружений осуществляет Смоленский филиал ОАО «Ростелеком» – межрайонный центр технической эксплуатации телекоммуникаций г. Р</w:t>
      </w:r>
      <w:r>
        <w:rPr>
          <w:color w:val="000000" w:themeColor="text1"/>
          <w:sz w:val="28"/>
          <w:szCs w:val="28"/>
        </w:rPr>
        <w:t xml:space="preserve">удня, в состав которого входят </w:t>
      </w:r>
      <w:r w:rsidRPr="00291F10">
        <w:rPr>
          <w:color w:val="000000" w:themeColor="text1"/>
          <w:sz w:val="28"/>
          <w:szCs w:val="28"/>
        </w:rPr>
        <w:t>Велижский и Демидовский районы, общее количество сотрудников составляет 52 человека.</w:t>
      </w:r>
    </w:p>
    <w:p w:rsidR="00291F10" w:rsidRDefault="00291F10" w:rsidP="00291F1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291F10">
        <w:rPr>
          <w:color w:val="000000" w:themeColor="text1"/>
          <w:sz w:val="28"/>
          <w:szCs w:val="28"/>
        </w:rPr>
        <w:t>Услуги  почтовой связи населению оказывает ОСП Руднянский почтамт УФПС Смоленской области филиал ФГУП «Почта России».</w:t>
      </w:r>
    </w:p>
    <w:p w:rsidR="00291F10" w:rsidRDefault="00291F10" w:rsidP="00291F1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291F10">
        <w:rPr>
          <w:color w:val="000000" w:themeColor="text1"/>
          <w:sz w:val="28"/>
          <w:szCs w:val="28"/>
        </w:rPr>
        <w:t>Действующие операторы сотовой связи: МТС, Билайн, Теле-2, Мегафон.</w:t>
      </w:r>
    </w:p>
    <w:p w:rsidR="00291F10" w:rsidRPr="00291F10" w:rsidRDefault="00291F10" w:rsidP="00291F1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291F10">
        <w:rPr>
          <w:color w:val="000000" w:themeColor="text1"/>
          <w:sz w:val="28"/>
          <w:szCs w:val="28"/>
        </w:rPr>
        <w:t xml:space="preserve">В районе обеспечивается телевизионное вещание на двух каналах и радиовещание на 11 каналах УКВ. </w:t>
      </w:r>
    </w:p>
    <w:p w:rsidR="00291F10" w:rsidRPr="008B4FEF" w:rsidRDefault="00291F10" w:rsidP="00291F10">
      <w:pPr>
        <w:pStyle w:val="a6"/>
        <w:tabs>
          <w:tab w:val="left" w:pos="0"/>
        </w:tabs>
        <w:spacing w:after="0"/>
        <w:ind w:firstLine="567"/>
        <w:jc w:val="both"/>
        <w:rPr>
          <w:color w:val="3333FF"/>
          <w:sz w:val="28"/>
          <w:szCs w:val="28"/>
        </w:rPr>
      </w:pPr>
    </w:p>
    <w:p w:rsidR="008D5261" w:rsidRDefault="008D5261" w:rsidP="008D5261">
      <w:pPr>
        <w:pStyle w:val="a6"/>
        <w:tabs>
          <w:tab w:val="left" w:pos="0"/>
        </w:tabs>
        <w:spacing w:after="0"/>
        <w:ind w:firstLine="567"/>
        <w:jc w:val="both"/>
        <w:rPr>
          <w:color w:val="000000"/>
          <w:sz w:val="28"/>
          <w:szCs w:val="28"/>
        </w:rPr>
      </w:pPr>
    </w:p>
    <w:p w:rsidR="00291F10" w:rsidRDefault="00291F10" w:rsidP="008D5261">
      <w:pPr>
        <w:pStyle w:val="a6"/>
        <w:tabs>
          <w:tab w:val="left" w:pos="0"/>
        </w:tabs>
        <w:spacing w:after="0"/>
        <w:ind w:firstLine="567"/>
        <w:jc w:val="both"/>
        <w:rPr>
          <w:color w:val="000000"/>
          <w:sz w:val="28"/>
          <w:szCs w:val="28"/>
        </w:rPr>
      </w:pPr>
    </w:p>
    <w:p w:rsidR="00943A66" w:rsidRPr="008D5261" w:rsidRDefault="00943A66" w:rsidP="008D5261">
      <w:pPr>
        <w:pStyle w:val="a6"/>
        <w:tabs>
          <w:tab w:val="left" w:pos="0"/>
        </w:tabs>
        <w:spacing w:after="0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РАЗДЕЛ 12. СТРОИТЕЛЬСТВО</w:t>
      </w:r>
    </w:p>
    <w:p w:rsidR="00167B4C" w:rsidRDefault="00167B4C" w:rsidP="000D3AC6">
      <w:pPr>
        <w:ind w:firstLine="567"/>
        <w:jc w:val="both"/>
        <w:rPr>
          <w:color w:val="000000"/>
          <w:sz w:val="28"/>
          <w:szCs w:val="28"/>
        </w:rPr>
      </w:pPr>
    </w:p>
    <w:p w:rsidR="00167B4C" w:rsidRDefault="00167B4C" w:rsidP="00167B4C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167B4C">
        <w:rPr>
          <w:color w:val="000000" w:themeColor="text1"/>
          <w:sz w:val="28"/>
          <w:szCs w:val="28"/>
        </w:rPr>
        <w:t xml:space="preserve">В рамках реализации областной государственной программы выполнено проектирование </w:t>
      </w:r>
      <w:r w:rsidRPr="00167B4C">
        <w:rPr>
          <w:rFonts w:eastAsia="Calibri"/>
          <w:color w:val="000000" w:themeColor="text1"/>
          <w:sz w:val="28"/>
          <w:szCs w:val="28"/>
        </w:rPr>
        <w:t>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пользования:</w:t>
      </w:r>
    </w:p>
    <w:p w:rsidR="00167B4C" w:rsidRPr="00167B4C" w:rsidRDefault="00167B4C" w:rsidP="00167B4C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167B4C">
        <w:rPr>
          <w:rFonts w:eastAsia="Calibri"/>
          <w:color w:val="000000" w:themeColor="text1"/>
          <w:sz w:val="28"/>
          <w:szCs w:val="28"/>
        </w:rPr>
        <w:t>-</w:t>
      </w:r>
      <w:r w:rsidRPr="00167B4C">
        <w:rPr>
          <w:color w:val="000000" w:themeColor="text1"/>
          <w:sz w:val="28"/>
          <w:szCs w:val="28"/>
        </w:rPr>
        <w:t xml:space="preserve"> автомобильная дорога</w:t>
      </w:r>
      <w:r>
        <w:rPr>
          <w:color w:val="000000" w:themeColor="text1"/>
          <w:sz w:val="28"/>
          <w:szCs w:val="28"/>
        </w:rPr>
        <w:t xml:space="preserve"> «Демидов – Рудня»</w:t>
      </w:r>
      <w:r w:rsidRPr="00167B4C">
        <w:rPr>
          <w:color w:val="000000" w:themeColor="text1"/>
          <w:sz w:val="28"/>
          <w:szCs w:val="28"/>
        </w:rPr>
        <w:t xml:space="preserve"> - Заозерье в Переволочском сельском поселении Руднянского района </w:t>
      </w:r>
      <w:r>
        <w:rPr>
          <w:color w:val="000000" w:themeColor="text1"/>
          <w:sz w:val="28"/>
          <w:szCs w:val="28"/>
        </w:rPr>
        <w:t>Смоленской о</w:t>
      </w:r>
      <w:r w:rsidRPr="00167B4C">
        <w:rPr>
          <w:color w:val="000000" w:themeColor="text1"/>
          <w:sz w:val="28"/>
          <w:szCs w:val="28"/>
        </w:rPr>
        <w:t>бласти»;</w:t>
      </w:r>
    </w:p>
    <w:p w:rsidR="00167B4C" w:rsidRPr="00167B4C" w:rsidRDefault="00167B4C" w:rsidP="00C76F1E">
      <w:pPr>
        <w:ind w:firstLine="567"/>
        <w:jc w:val="both"/>
        <w:rPr>
          <w:color w:val="000000" w:themeColor="text1"/>
          <w:sz w:val="28"/>
          <w:szCs w:val="28"/>
        </w:rPr>
      </w:pPr>
      <w:r w:rsidRPr="00167B4C">
        <w:rPr>
          <w:color w:val="000000" w:themeColor="text1"/>
          <w:sz w:val="28"/>
          <w:szCs w:val="28"/>
        </w:rPr>
        <w:t>- автомобильная дорога «Орёл - Брянск - Смоленск граница с республикой Белоруссия» - Чистик» - Заготино в Чистиковском сельском поселении Руднянского района Смоленской области»</w:t>
      </w:r>
      <w:r>
        <w:rPr>
          <w:color w:val="000000" w:themeColor="text1"/>
          <w:sz w:val="28"/>
          <w:szCs w:val="28"/>
        </w:rPr>
        <w:t>.</w:t>
      </w:r>
      <w:r w:rsidR="00C76F1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 w:rsidRPr="00167B4C">
        <w:rPr>
          <w:color w:val="000000" w:themeColor="text1"/>
          <w:sz w:val="28"/>
          <w:szCs w:val="28"/>
        </w:rPr>
        <w:t xml:space="preserve">тоимость работ по проектированию в 2015 году составила </w:t>
      </w:r>
      <w:r>
        <w:rPr>
          <w:color w:val="000000" w:themeColor="text1"/>
          <w:sz w:val="28"/>
          <w:szCs w:val="28"/>
        </w:rPr>
        <w:t>1</w:t>
      </w:r>
      <w:r w:rsidR="008E7B4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006,34</w:t>
      </w:r>
      <w:r w:rsidRPr="00167B4C">
        <w:rPr>
          <w:color w:val="000000" w:themeColor="text1"/>
          <w:sz w:val="28"/>
          <w:szCs w:val="28"/>
        </w:rPr>
        <w:t xml:space="preserve"> тыс. руб.</w:t>
      </w:r>
      <w:r w:rsidRPr="00167B4C">
        <w:rPr>
          <w:noProof/>
          <w:color w:val="000000" w:themeColor="text1"/>
          <w:sz w:val="28"/>
          <w:szCs w:val="28"/>
        </w:rPr>
        <w:t xml:space="preserve"> </w:t>
      </w:r>
    </w:p>
    <w:p w:rsidR="00A20EA7" w:rsidRDefault="00A20EA7" w:rsidP="00A20EA7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2446655" cy="1543685"/>
            <wp:effectExtent l="19050" t="0" r="0" b="0"/>
            <wp:wrapSquare wrapText="bothSides"/>
            <wp:docPr id="23" name="Рисунок 3" descr="C:\Documents and Settings\User\Рабочий стол\Работа 01.12.2015\Фотографии на слайды\Колодец На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абота 01.12.2015\Фотографии на слайды\Колодец Над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556"/>
                    <a:stretch/>
                  </pic:blipFill>
                  <pic:spPr bwMode="auto">
                    <a:xfrm>
                      <a:off x="0" y="0"/>
                      <a:ext cx="24466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0EA7" w:rsidRDefault="00167B4C" w:rsidP="00A20EA7">
      <w:pPr>
        <w:jc w:val="both"/>
        <w:rPr>
          <w:color w:val="000000" w:themeColor="text1"/>
          <w:sz w:val="28"/>
          <w:szCs w:val="28"/>
        </w:rPr>
      </w:pPr>
      <w:r w:rsidRPr="00167B4C">
        <w:rPr>
          <w:color w:val="000000" w:themeColor="text1"/>
          <w:sz w:val="28"/>
          <w:szCs w:val="28"/>
        </w:rPr>
        <w:t>На территории МО Руднянский район в 2015 году было построено два шахтных колодца:  д. Шмыри, д. Надва</w:t>
      </w:r>
      <w:r>
        <w:rPr>
          <w:color w:val="000000" w:themeColor="text1"/>
          <w:sz w:val="28"/>
          <w:szCs w:val="28"/>
        </w:rPr>
        <w:t>.</w:t>
      </w:r>
      <w:r w:rsidR="00A20EA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Так</w:t>
      </w:r>
      <w:r w:rsidRPr="00167B4C">
        <w:rPr>
          <w:color w:val="000000" w:themeColor="text1"/>
          <w:sz w:val="28"/>
          <w:szCs w:val="28"/>
        </w:rPr>
        <w:t xml:space="preserve">же произведен капитальный ремонт колодцев в </w:t>
      </w:r>
      <w:r>
        <w:rPr>
          <w:color w:val="000000" w:themeColor="text1"/>
          <w:sz w:val="28"/>
          <w:szCs w:val="28"/>
        </w:rPr>
        <w:t xml:space="preserve"> </w:t>
      </w:r>
      <w:r w:rsidRPr="00167B4C">
        <w:rPr>
          <w:color w:val="000000" w:themeColor="text1"/>
          <w:sz w:val="28"/>
          <w:szCs w:val="28"/>
        </w:rPr>
        <w:t>д. Холмы,  д. Морозовка</w:t>
      </w:r>
      <w:r>
        <w:rPr>
          <w:color w:val="000000" w:themeColor="text1"/>
          <w:sz w:val="28"/>
          <w:szCs w:val="28"/>
        </w:rPr>
        <w:t>.</w:t>
      </w:r>
      <w:r w:rsidR="00A20EA7">
        <w:rPr>
          <w:color w:val="000000" w:themeColor="text1"/>
          <w:sz w:val="28"/>
          <w:szCs w:val="28"/>
        </w:rPr>
        <w:t xml:space="preserve"> </w:t>
      </w:r>
    </w:p>
    <w:p w:rsidR="00A20EA7" w:rsidRDefault="00167B4C" w:rsidP="00A20EA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167B4C">
        <w:rPr>
          <w:color w:val="000000" w:themeColor="text1"/>
          <w:sz w:val="28"/>
          <w:szCs w:val="28"/>
        </w:rPr>
        <w:t>сего освоено 221,7 тыс. руб.</w:t>
      </w:r>
    </w:p>
    <w:p w:rsidR="00A20EA7" w:rsidRDefault="00A20EA7" w:rsidP="00A20EA7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90805</wp:posOffset>
            </wp:positionV>
            <wp:extent cx="2559685" cy="1560830"/>
            <wp:effectExtent l="19050" t="0" r="0" b="0"/>
            <wp:wrapSquare wrapText="bothSides"/>
            <wp:docPr id="37" name="Рисунок 14" descr="C:\Documents and Settings\User\Рабочий стол\Работа 01.12.2015комп\Фото 18.12.2015\DSCN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бота 01.12.2015комп\Фото 18.12.2015\DSCN9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303"/>
                    <a:stretch/>
                  </pic:blipFill>
                  <pic:spPr bwMode="auto">
                    <a:xfrm>
                      <a:off x="0" y="0"/>
                      <a:ext cx="255968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0EA7" w:rsidRDefault="00A20EA7" w:rsidP="00A20EA7">
      <w:pPr>
        <w:jc w:val="both"/>
        <w:rPr>
          <w:color w:val="000000" w:themeColor="text1"/>
          <w:sz w:val="28"/>
          <w:szCs w:val="28"/>
        </w:rPr>
      </w:pPr>
    </w:p>
    <w:p w:rsidR="00C76F1E" w:rsidRDefault="00C76F1E" w:rsidP="00A20EA7">
      <w:pPr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На строительство объекта «Блочно-модульная котельная</w:t>
      </w:r>
      <w:r>
        <w:rPr>
          <w:color w:val="000000" w:themeColor="text1"/>
          <w:sz w:val="28"/>
          <w:szCs w:val="28"/>
        </w:rPr>
        <w:t xml:space="preserve"> для теплоснабжения м</w:t>
      </w:r>
      <w:r w:rsidRPr="00C76F1E">
        <w:rPr>
          <w:color w:val="000000" w:themeColor="text1"/>
          <w:sz w:val="28"/>
          <w:szCs w:val="28"/>
        </w:rPr>
        <w:t>униципального общеобразовательного учреждения  Шеро</w:t>
      </w:r>
      <w:r w:rsidR="008E7B4D">
        <w:rPr>
          <w:color w:val="000000" w:themeColor="text1"/>
          <w:sz w:val="28"/>
          <w:szCs w:val="28"/>
        </w:rPr>
        <w:t xml:space="preserve">вичская основная </w:t>
      </w:r>
      <w:r w:rsidRPr="00C76F1E">
        <w:rPr>
          <w:color w:val="000000" w:themeColor="text1"/>
          <w:sz w:val="28"/>
          <w:szCs w:val="28"/>
        </w:rPr>
        <w:t xml:space="preserve">общеобразовательная школа Руднянского района Смоленской области» израсходовано </w:t>
      </w:r>
      <w:r w:rsidR="008E7B4D">
        <w:rPr>
          <w:color w:val="000000" w:themeColor="text1"/>
          <w:sz w:val="28"/>
          <w:szCs w:val="28"/>
        </w:rPr>
        <w:t xml:space="preserve">6 401,7 </w:t>
      </w:r>
      <w:r w:rsidRPr="00C76F1E">
        <w:rPr>
          <w:color w:val="000000" w:themeColor="text1"/>
          <w:sz w:val="28"/>
          <w:szCs w:val="28"/>
        </w:rPr>
        <w:t>тыс. руб.</w:t>
      </w:r>
    </w:p>
    <w:p w:rsidR="00C76F1E" w:rsidRPr="00C76F1E" w:rsidRDefault="00C76F1E" w:rsidP="00C76F1E">
      <w:pPr>
        <w:ind w:firstLine="567"/>
        <w:jc w:val="both"/>
        <w:rPr>
          <w:color w:val="000000" w:themeColor="text1"/>
          <w:sz w:val="28"/>
          <w:szCs w:val="28"/>
        </w:rPr>
      </w:pPr>
    </w:p>
    <w:p w:rsidR="008E7B4D" w:rsidRDefault="00C76F1E" w:rsidP="008E7B4D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В 2015 году произведена выдача свидетельств о праве на получение социальной выплаты на приобретение жилого помещения или строительство индивидуально</w:t>
      </w:r>
      <w:r w:rsidR="008E7B4D">
        <w:rPr>
          <w:color w:val="000000" w:themeColor="text1"/>
          <w:sz w:val="28"/>
          <w:szCs w:val="28"/>
        </w:rPr>
        <w:t>го</w:t>
      </w:r>
      <w:r w:rsidRPr="00C76F1E">
        <w:rPr>
          <w:color w:val="000000" w:themeColor="text1"/>
          <w:sz w:val="28"/>
          <w:szCs w:val="28"/>
        </w:rPr>
        <w:t xml:space="preserve"> жилого дома шести молодым семьям на общую сумму 3</w:t>
      </w:r>
      <w:r w:rsidR="008E7B4D">
        <w:rPr>
          <w:color w:val="000000" w:themeColor="text1"/>
          <w:sz w:val="28"/>
          <w:szCs w:val="28"/>
        </w:rPr>
        <w:t xml:space="preserve"> </w:t>
      </w:r>
      <w:r w:rsidRPr="00C76F1E">
        <w:rPr>
          <w:color w:val="000000" w:themeColor="text1"/>
          <w:sz w:val="28"/>
          <w:szCs w:val="28"/>
        </w:rPr>
        <w:t>685,5 тыс. руб.</w:t>
      </w:r>
    </w:p>
    <w:p w:rsidR="00C76F1E" w:rsidRPr="00C76F1E" w:rsidRDefault="00C76F1E" w:rsidP="008E7B4D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Всего ввод ИЖС за январь-декабрь 2015 года составил 9 688кв.м., в том числе:</w:t>
      </w:r>
    </w:p>
    <w:p w:rsidR="00C76F1E" w:rsidRPr="00C76F1E" w:rsidRDefault="00C76F1E" w:rsidP="00C76F1E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- новые жилые дома – 8 домов /1</w:t>
      </w:r>
      <w:r w:rsidR="008E7B4D">
        <w:rPr>
          <w:color w:val="000000" w:themeColor="text1"/>
          <w:sz w:val="28"/>
          <w:szCs w:val="28"/>
        </w:rPr>
        <w:t xml:space="preserve"> </w:t>
      </w:r>
      <w:r w:rsidRPr="00C76F1E">
        <w:rPr>
          <w:color w:val="000000" w:themeColor="text1"/>
          <w:sz w:val="28"/>
          <w:szCs w:val="28"/>
        </w:rPr>
        <w:t xml:space="preserve">090 кв.м., </w:t>
      </w:r>
    </w:p>
    <w:p w:rsidR="008E7B4D" w:rsidRDefault="00C76F1E" w:rsidP="008E7B4D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- увеличение площадей за счет реконструкции жилых домов – 8</w:t>
      </w:r>
      <w:r w:rsidR="008E7B4D">
        <w:rPr>
          <w:color w:val="000000" w:themeColor="text1"/>
          <w:sz w:val="28"/>
          <w:szCs w:val="28"/>
        </w:rPr>
        <w:t xml:space="preserve"> </w:t>
      </w:r>
      <w:r w:rsidRPr="00C76F1E">
        <w:rPr>
          <w:color w:val="000000" w:themeColor="text1"/>
          <w:sz w:val="28"/>
          <w:szCs w:val="28"/>
        </w:rPr>
        <w:t>598 кв.м.</w:t>
      </w:r>
    </w:p>
    <w:p w:rsidR="00C76F1E" w:rsidRPr="00C76F1E" w:rsidRDefault="00C76F1E" w:rsidP="008E7B4D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Общая площадь жилищного фонда на территории МО Руднянский район Смоленской области в 2015 году составляет 774,4 тыс. кв. м.</w:t>
      </w:r>
    </w:p>
    <w:p w:rsidR="00167B4C" w:rsidRDefault="00167B4C" w:rsidP="00C76F1E">
      <w:pPr>
        <w:jc w:val="both"/>
        <w:rPr>
          <w:color w:val="000000"/>
          <w:sz w:val="28"/>
          <w:szCs w:val="28"/>
        </w:rPr>
      </w:pPr>
    </w:p>
    <w:p w:rsidR="00B976B9" w:rsidRDefault="00B976B9" w:rsidP="00B976B9">
      <w:pPr>
        <w:jc w:val="both"/>
        <w:rPr>
          <w:color w:val="000000"/>
          <w:sz w:val="28"/>
          <w:szCs w:val="28"/>
        </w:rPr>
      </w:pPr>
    </w:p>
    <w:p w:rsidR="00EC3F34" w:rsidRDefault="00EC3F34" w:rsidP="00EC3F34">
      <w:pPr>
        <w:jc w:val="center"/>
        <w:rPr>
          <w:b/>
          <w:sz w:val="28"/>
          <w:szCs w:val="28"/>
        </w:rPr>
      </w:pPr>
      <w:r w:rsidRPr="00B30248">
        <w:rPr>
          <w:b/>
          <w:sz w:val="28"/>
          <w:szCs w:val="28"/>
        </w:rPr>
        <w:t>РАЗДЕЛ 13. РЫНОК ТРУДА</w:t>
      </w:r>
    </w:p>
    <w:p w:rsidR="00EC3F34" w:rsidRDefault="00EC3F34" w:rsidP="00EC3F34">
      <w:pPr>
        <w:jc w:val="center"/>
        <w:rPr>
          <w:b/>
          <w:sz w:val="28"/>
          <w:szCs w:val="28"/>
        </w:rPr>
      </w:pPr>
    </w:p>
    <w:p w:rsidR="00EC3F34" w:rsidRDefault="00EC3F34" w:rsidP="0084256D">
      <w:pPr>
        <w:autoSpaceDE w:val="0"/>
        <w:autoSpaceDN w:val="0"/>
        <w:adjustRightInd w:val="0"/>
        <w:spacing w:after="200"/>
        <w:ind w:firstLine="708"/>
        <w:jc w:val="both"/>
        <w:rPr>
          <w:color w:val="000000"/>
          <w:sz w:val="28"/>
          <w:szCs w:val="28"/>
          <w:lang w:eastAsia="en-US" w:bidi="en-US"/>
        </w:rPr>
      </w:pPr>
      <w:r w:rsidRPr="003B3F62">
        <w:rPr>
          <w:color w:val="000000"/>
          <w:sz w:val="28"/>
          <w:szCs w:val="28"/>
          <w:lang w:eastAsia="en-US" w:bidi="en-US"/>
        </w:rPr>
        <w:t xml:space="preserve">Численность населения занятого в </w:t>
      </w:r>
      <w:r w:rsidR="000E5CE3">
        <w:rPr>
          <w:color w:val="000000"/>
          <w:sz w:val="28"/>
          <w:szCs w:val="28"/>
          <w:lang w:eastAsia="en-US" w:bidi="en-US"/>
        </w:rPr>
        <w:t>различных видах экономической деятельности</w:t>
      </w:r>
      <w:r w:rsidRPr="003B3F62">
        <w:rPr>
          <w:color w:val="000000"/>
          <w:sz w:val="28"/>
          <w:szCs w:val="28"/>
          <w:lang w:eastAsia="en-US" w:bidi="en-US"/>
        </w:rPr>
        <w:t xml:space="preserve"> Руднянского района соста</w:t>
      </w:r>
      <w:r w:rsidR="0084256D">
        <w:rPr>
          <w:color w:val="000000"/>
          <w:sz w:val="28"/>
          <w:szCs w:val="28"/>
          <w:lang w:eastAsia="en-US" w:bidi="en-US"/>
        </w:rPr>
        <w:t xml:space="preserve">вляет </w:t>
      </w:r>
      <w:r w:rsidR="007D031E">
        <w:rPr>
          <w:color w:val="000000"/>
          <w:sz w:val="28"/>
          <w:szCs w:val="28"/>
          <w:lang w:eastAsia="en-US" w:bidi="en-US"/>
        </w:rPr>
        <w:t>3</w:t>
      </w:r>
      <w:r w:rsidR="00A76FE6">
        <w:rPr>
          <w:color w:val="000000"/>
          <w:sz w:val="28"/>
          <w:szCs w:val="28"/>
          <w:lang w:eastAsia="en-US" w:bidi="en-US"/>
        </w:rPr>
        <w:t xml:space="preserve"> </w:t>
      </w:r>
      <w:r w:rsidR="007D031E">
        <w:rPr>
          <w:color w:val="000000"/>
          <w:sz w:val="28"/>
          <w:szCs w:val="28"/>
          <w:lang w:eastAsia="en-US" w:bidi="en-US"/>
        </w:rPr>
        <w:t xml:space="preserve">936 </w:t>
      </w:r>
      <w:r w:rsidR="0084256D">
        <w:rPr>
          <w:color w:val="000000"/>
          <w:sz w:val="28"/>
          <w:szCs w:val="28"/>
          <w:lang w:eastAsia="en-US" w:bidi="en-US"/>
        </w:rPr>
        <w:t>человек.</w:t>
      </w:r>
    </w:p>
    <w:p w:rsidR="00B976B9" w:rsidRDefault="00B976B9" w:rsidP="0084256D">
      <w:pPr>
        <w:autoSpaceDE w:val="0"/>
        <w:autoSpaceDN w:val="0"/>
        <w:adjustRightInd w:val="0"/>
        <w:spacing w:after="200"/>
        <w:ind w:firstLine="708"/>
        <w:jc w:val="both"/>
        <w:rPr>
          <w:b/>
          <w:color w:val="000000"/>
          <w:sz w:val="28"/>
          <w:szCs w:val="28"/>
          <w:lang w:eastAsia="en-US" w:bidi="en-US"/>
        </w:rPr>
      </w:pPr>
    </w:p>
    <w:p w:rsidR="00B976B9" w:rsidRDefault="00B976B9" w:rsidP="0084256D">
      <w:pPr>
        <w:autoSpaceDE w:val="0"/>
        <w:autoSpaceDN w:val="0"/>
        <w:adjustRightInd w:val="0"/>
        <w:spacing w:after="200"/>
        <w:ind w:firstLine="708"/>
        <w:jc w:val="both"/>
        <w:rPr>
          <w:b/>
          <w:color w:val="000000"/>
          <w:sz w:val="28"/>
          <w:szCs w:val="28"/>
          <w:lang w:eastAsia="en-US" w:bidi="en-US"/>
        </w:rPr>
      </w:pPr>
    </w:p>
    <w:p w:rsidR="00BF4069" w:rsidRPr="00BF4069" w:rsidRDefault="00BF4069" w:rsidP="0084256D">
      <w:pPr>
        <w:autoSpaceDE w:val="0"/>
        <w:autoSpaceDN w:val="0"/>
        <w:adjustRightInd w:val="0"/>
        <w:spacing w:after="200"/>
        <w:ind w:firstLine="708"/>
        <w:jc w:val="both"/>
        <w:rPr>
          <w:b/>
          <w:color w:val="000000"/>
          <w:sz w:val="28"/>
          <w:szCs w:val="28"/>
          <w:lang w:eastAsia="en-US" w:bidi="en-US"/>
        </w:rPr>
      </w:pPr>
      <w:r w:rsidRPr="00BF4069">
        <w:rPr>
          <w:b/>
          <w:color w:val="000000"/>
          <w:sz w:val="28"/>
          <w:szCs w:val="28"/>
          <w:lang w:eastAsia="en-US" w:bidi="en-US"/>
        </w:rPr>
        <w:lastRenderedPageBreak/>
        <w:t>Численность работников по видам экономической деятельности (чел.)</w:t>
      </w:r>
    </w:p>
    <w:p w:rsidR="009A3410" w:rsidRDefault="000E5CE3" w:rsidP="000E5CE3">
      <w:pPr>
        <w:tabs>
          <w:tab w:val="left" w:pos="284"/>
        </w:tabs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86263" cy="3276767"/>
            <wp:effectExtent l="19050" t="0" r="23987" b="0"/>
            <wp:docPr id="60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F4069" w:rsidRDefault="00BF4069" w:rsidP="00C3050C">
      <w:pPr>
        <w:spacing w:after="200"/>
        <w:rPr>
          <w:b/>
          <w:lang w:eastAsia="en-US" w:bidi="en-US"/>
        </w:rPr>
      </w:pPr>
    </w:p>
    <w:p w:rsidR="00C3050C" w:rsidRDefault="00C3050C" w:rsidP="00C3050C">
      <w:pPr>
        <w:tabs>
          <w:tab w:val="left" w:pos="5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14. СОЦИАЛЬНАЯ СФЕРА</w:t>
      </w:r>
    </w:p>
    <w:p w:rsidR="00EC2103" w:rsidRDefault="00EC2103" w:rsidP="00B976B9">
      <w:pPr>
        <w:tabs>
          <w:tab w:val="left" w:pos="5580"/>
        </w:tabs>
        <w:rPr>
          <w:b/>
          <w:i/>
          <w:sz w:val="28"/>
          <w:szCs w:val="28"/>
        </w:rPr>
      </w:pPr>
    </w:p>
    <w:p w:rsidR="00C3050C" w:rsidRPr="008762E4" w:rsidRDefault="00C3050C" w:rsidP="00C3050C">
      <w:pPr>
        <w:tabs>
          <w:tab w:val="left" w:pos="5580"/>
        </w:tabs>
        <w:jc w:val="center"/>
        <w:rPr>
          <w:b/>
          <w:i/>
          <w:sz w:val="28"/>
          <w:szCs w:val="28"/>
        </w:rPr>
      </w:pPr>
      <w:r w:rsidRPr="008762E4">
        <w:rPr>
          <w:b/>
          <w:i/>
          <w:sz w:val="28"/>
          <w:szCs w:val="28"/>
        </w:rPr>
        <w:t>14.1. НАУКА И ОБРАЗОВАНИЕ</w:t>
      </w:r>
    </w:p>
    <w:p w:rsidR="00C3050C" w:rsidRDefault="00C3050C" w:rsidP="00C3050C">
      <w:pPr>
        <w:jc w:val="both"/>
        <w:rPr>
          <w:b/>
          <w:sz w:val="28"/>
          <w:szCs w:val="28"/>
        </w:rPr>
      </w:pPr>
    </w:p>
    <w:p w:rsidR="00DB2CCF" w:rsidRDefault="00C3050C" w:rsidP="00B976B9">
      <w:pPr>
        <w:ind w:firstLine="567"/>
        <w:jc w:val="both"/>
        <w:rPr>
          <w:sz w:val="28"/>
          <w:szCs w:val="28"/>
        </w:rPr>
      </w:pPr>
      <w:r w:rsidRPr="00455384">
        <w:rPr>
          <w:sz w:val="28"/>
          <w:szCs w:val="28"/>
        </w:rPr>
        <w:t>На территории</w:t>
      </w:r>
      <w:r w:rsidR="00DB2CCF">
        <w:rPr>
          <w:sz w:val="28"/>
          <w:szCs w:val="28"/>
        </w:rPr>
        <w:t xml:space="preserve"> муниципального образования в 2015</w:t>
      </w:r>
      <w:r>
        <w:rPr>
          <w:sz w:val="28"/>
          <w:szCs w:val="28"/>
        </w:rPr>
        <w:t xml:space="preserve"> году функционировало 10 общеобраз</w:t>
      </w:r>
      <w:r w:rsidR="00447800">
        <w:rPr>
          <w:sz w:val="28"/>
          <w:szCs w:val="28"/>
        </w:rPr>
        <w:t xml:space="preserve">овательных организаций и 1 </w:t>
      </w:r>
      <w:r w:rsidR="00DB2CCF">
        <w:rPr>
          <w:sz w:val="28"/>
          <w:szCs w:val="28"/>
        </w:rPr>
        <w:t>структурное подразделение (филиал</w:t>
      </w:r>
      <w:r>
        <w:rPr>
          <w:sz w:val="28"/>
          <w:szCs w:val="28"/>
        </w:rPr>
        <w:t>) общеобразовательных организаций. Общая числен</w:t>
      </w:r>
      <w:r w:rsidR="00DB2CCF">
        <w:rPr>
          <w:sz w:val="28"/>
          <w:szCs w:val="28"/>
        </w:rPr>
        <w:t xml:space="preserve">ность обучающихся составила </w:t>
      </w:r>
      <w:r w:rsidR="00027AF2">
        <w:rPr>
          <w:sz w:val="28"/>
          <w:szCs w:val="28"/>
        </w:rPr>
        <w:t xml:space="preserve">            </w:t>
      </w:r>
      <w:r w:rsidR="00DB2CCF">
        <w:rPr>
          <w:sz w:val="28"/>
          <w:szCs w:val="28"/>
        </w:rPr>
        <w:t>1</w:t>
      </w:r>
      <w:r w:rsidR="00027AF2">
        <w:rPr>
          <w:sz w:val="28"/>
          <w:szCs w:val="28"/>
        </w:rPr>
        <w:t xml:space="preserve"> </w:t>
      </w:r>
      <w:r w:rsidR="00DB2CCF">
        <w:rPr>
          <w:sz w:val="28"/>
          <w:szCs w:val="28"/>
        </w:rPr>
        <w:t>568 человек</w:t>
      </w:r>
      <w:r>
        <w:rPr>
          <w:sz w:val="28"/>
          <w:szCs w:val="28"/>
        </w:rPr>
        <w:t>.</w:t>
      </w:r>
      <w:r w:rsidR="00B976B9">
        <w:rPr>
          <w:sz w:val="28"/>
          <w:szCs w:val="28"/>
        </w:rPr>
        <w:t xml:space="preserve"> </w:t>
      </w:r>
      <w:r>
        <w:rPr>
          <w:sz w:val="28"/>
          <w:szCs w:val="28"/>
        </w:rPr>
        <w:t>Дошкольных образовательных учреждений в районе 4.</w:t>
      </w:r>
    </w:p>
    <w:p w:rsidR="00DB2CCF" w:rsidRDefault="00C3050C" w:rsidP="00DB2CC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Среди учреждений дополнительного образования детей имеются: детско-юношеская спортивная школа, детский экологический центр, дом детского творчества.</w:t>
      </w:r>
    </w:p>
    <w:p w:rsidR="00C3050C" w:rsidRDefault="00C3050C" w:rsidP="00DB2CC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террит</w:t>
      </w:r>
      <w:r w:rsidR="00DB2CCF">
        <w:rPr>
          <w:sz w:val="28"/>
          <w:szCs w:val="28"/>
        </w:rPr>
        <w:t xml:space="preserve">ории Руднянского района </w:t>
      </w:r>
      <w:r>
        <w:rPr>
          <w:sz w:val="28"/>
          <w:szCs w:val="28"/>
        </w:rPr>
        <w:t>расположен колледж современных технологий. Данное учреждение является негосударственным.</w:t>
      </w:r>
    </w:p>
    <w:p w:rsidR="00447800" w:rsidRDefault="00447800" w:rsidP="00B976B9">
      <w:pPr>
        <w:tabs>
          <w:tab w:val="left" w:pos="5580"/>
        </w:tabs>
        <w:rPr>
          <w:b/>
          <w:i/>
          <w:sz w:val="28"/>
          <w:szCs w:val="28"/>
        </w:rPr>
      </w:pPr>
    </w:p>
    <w:p w:rsidR="00AE21E6" w:rsidRPr="008762E4" w:rsidRDefault="00AE21E6" w:rsidP="00AE21E6">
      <w:pPr>
        <w:tabs>
          <w:tab w:val="left" w:pos="5580"/>
        </w:tabs>
        <w:jc w:val="center"/>
        <w:rPr>
          <w:b/>
          <w:i/>
          <w:sz w:val="28"/>
          <w:szCs w:val="28"/>
        </w:rPr>
      </w:pPr>
      <w:r w:rsidRPr="008762E4">
        <w:rPr>
          <w:b/>
          <w:i/>
          <w:sz w:val="28"/>
          <w:szCs w:val="28"/>
        </w:rPr>
        <w:t>14.2. ЗДРАВООХРАНЕНИЕ</w:t>
      </w:r>
    </w:p>
    <w:p w:rsidR="00AE21E6" w:rsidRDefault="00AE21E6" w:rsidP="00AE21E6">
      <w:pPr>
        <w:ind w:firstLine="284"/>
        <w:jc w:val="both"/>
        <w:rPr>
          <w:sz w:val="28"/>
          <w:szCs w:val="28"/>
        </w:rPr>
      </w:pPr>
    </w:p>
    <w:p w:rsidR="00AE21E6" w:rsidRDefault="00AE21E6" w:rsidP="00AE21E6">
      <w:pPr>
        <w:ind w:firstLine="567"/>
        <w:jc w:val="both"/>
        <w:rPr>
          <w:sz w:val="28"/>
          <w:szCs w:val="28"/>
        </w:rPr>
      </w:pPr>
      <w:r w:rsidRPr="00D944C5">
        <w:rPr>
          <w:sz w:val="28"/>
          <w:szCs w:val="28"/>
        </w:rPr>
        <w:t>Лечебно-профи</w:t>
      </w:r>
      <w:r>
        <w:rPr>
          <w:sz w:val="28"/>
          <w:szCs w:val="28"/>
        </w:rPr>
        <w:t xml:space="preserve">лактическая сеть района </w:t>
      </w:r>
      <w:r w:rsidRPr="00D944C5">
        <w:rPr>
          <w:sz w:val="28"/>
          <w:szCs w:val="28"/>
        </w:rPr>
        <w:t>представлена:</w:t>
      </w:r>
    </w:p>
    <w:p w:rsidR="00AE21E6" w:rsidRDefault="00AE21E6" w:rsidP="00AE21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ОГБУЗ </w:t>
      </w:r>
      <w:r w:rsidR="0071730F">
        <w:rPr>
          <w:color w:val="000000"/>
          <w:sz w:val="28"/>
          <w:szCs w:val="28"/>
        </w:rPr>
        <w:t>«</w:t>
      </w:r>
      <w:r w:rsidRPr="00BA7327">
        <w:rPr>
          <w:color w:val="000000"/>
          <w:sz w:val="28"/>
          <w:szCs w:val="28"/>
        </w:rPr>
        <w:t>Руднянская</w:t>
      </w:r>
      <w:r>
        <w:rPr>
          <w:color w:val="000000"/>
          <w:sz w:val="28"/>
          <w:szCs w:val="28"/>
        </w:rPr>
        <w:t xml:space="preserve"> центральная районная больница</w:t>
      </w:r>
      <w:r w:rsidR="0071730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;</w:t>
      </w:r>
    </w:p>
    <w:p w:rsidR="00AE21E6" w:rsidRDefault="00AE21E6" w:rsidP="00AE21E6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Понизовская участковая больница;</w:t>
      </w:r>
    </w:p>
    <w:p w:rsidR="00AE21E6" w:rsidRDefault="00AE21E6" w:rsidP="00AE21E6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A7327">
        <w:rPr>
          <w:color w:val="000000"/>
          <w:sz w:val="28"/>
          <w:szCs w:val="28"/>
        </w:rPr>
        <w:t>Голынковская городская поликлиника</w:t>
      </w:r>
      <w:r>
        <w:rPr>
          <w:color w:val="000000"/>
          <w:sz w:val="28"/>
          <w:szCs w:val="28"/>
        </w:rPr>
        <w:t>;</w:t>
      </w:r>
    </w:p>
    <w:p w:rsidR="00AE21E6" w:rsidRPr="00D944C5" w:rsidRDefault="00AE21E6" w:rsidP="002E33F0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- 22</w:t>
      </w:r>
      <w:r w:rsidRPr="00BA7327">
        <w:rPr>
          <w:color w:val="000000"/>
          <w:sz w:val="28"/>
          <w:szCs w:val="28"/>
        </w:rPr>
        <w:t xml:space="preserve"> фельдшерско-акушерских пункта.</w:t>
      </w:r>
    </w:p>
    <w:p w:rsidR="00AE21E6" w:rsidRDefault="002E33F0" w:rsidP="00AE21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Имею</w:t>
      </w:r>
      <w:r w:rsidR="00AE21E6">
        <w:rPr>
          <w:sz w:val="28"/>
          <w:szCs w:val="28"/>
        </w:rPr>
        <w:t>тся 3 отделения скорой медицинской помощи.</w:t>
      </w:r>
    </w:p>
    <w:p w:rsidR="00B976B9" w:rsidRDefault="00AE21E6" w:rsidP="00B976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в</w:t>
      </w:r>
      <w:r w:rsidR="00B976B9">
        <w:rPr>
          <w:sz w:val="28"/>
          <w:szCs w:val="28"/>
        </w:rPr>
        <w:t>рачей всех специальностей в 2015</w:t>
      </w:r>
      <w:r w:rsidR="002E33F0">
        <w:rPr>
          <w:sz w:val="28"/>
          <w:szCs w:val="28"/>
        </w:rPr>
        <w:t xml:space="preserve"> году составила 51</w:t>
      </w:r>
      <w:r>
        <w:rPr>
          <w:sz w:val="28"/>
          <w:szCs w:val="28"/>
        </w:rPr>
        <w:t>, средн</w:t>
      </w:r>
      <w:r w:rsidR="002E33F0">
        <w:rPr>
          <w:sz w:val="28"/>
          <w:szCs w:val="28"/>
        </w:rPr>
        <w:t>его медицинского персонала – 172</w:t>
      </w:r>
      <w:r>
        <w:rPr>
          <w:sz w:val="28"/>
          <w:szCs w:val="28"/>
        </w:rPr>
        <w:t>.</w:t>
      </w:r>
    </w:p>
    <w:p w:rsidR="002E33F0" w:rsidRDefault="002E33F0" w:rsidP="00B976B9">
      <w:pPr>
        <w:ind w:firstLine="567"/>
        <w:jc w:val="both"/>
        <w:rPr>
          <w:sz w:val="28"/>
          <w:szCs w:val="28"/>
        </w:rPr>
      </w:pPr>
    </w:p>
    <w:p w:rsidR="00AE21E6" w:rsidRPr="00B976B9" w:rsidRDefault="00AE21E6" w:rsidP="00B976B9">
      <w:pPr>
        <w:ind w:firstLine="567"/>
        <w:jc w:val="center"/>
        <w:rPr>
          <w:sz w:val="28"/>
          <w:szCs w:val="28"/>
        </w:rPr>
      </w:pPr>
      <w:r w:rsidRPr="008762E4">
        <w:rPr>
          <w:b/>
          <w:i/>
          <w:sz w:val="28"/>
          <w:szCs w:val="28"/>
        </w:rPr>
        <w:lastRenderedPageBreak/>
        <w:t>14.3. КУЛЬТУРА</w:t>
      </w:r>
    </w:p>
    <w:p w:rsidR="00AE21E6" w:rsidRPr="008762E4" w:rsidRDefault="00AE21E6" w:rsidP="00AE21E6">
      <w:pPr>
        <w:ind w:firstLine="709"/>
        <w:jc w:val="center"/>
        <w:rPr>
          <w:b/>
          <w:i/>
          <w:sz w:val="28"/>
          <w:szCs w:val="28"/>
        </w:rPr>
      </w:pPr>
    </w:p>
    <w:p w:rsidR="00AE21E6" w:rsidRDefault="00AE21E6" w:rsidP="00E77408">
      <w:pPr>
        <w:ind w:firstLine="567"/>
        <w:jc w:val="both"/>
        <w:rPr>
          <w:sz w:val="28"/>
          <w:szCs w:val="28"/>
          <w:lang w:eastAsia="en-US" w:bidi="en-US"/>
        </w:rPr>
      </w:pPr>
      <w:r w:rsidRPr="00152714">
        <w:rPr>
          <w:sz w:val="28"/>
          <w:szCs w:val="28"/>
          <w:lang w:eastAsia="en-US" w:bidi="en-US"/>
        </w:rPr>
        <w:t xml:space="preserve">В Руднянском районе функционируют: 1 учреждение культурно-досугового типа, 21 структурное подразделение учреждения культурно-досугового типа,  </w:t>
      </w:r>
      <w:r w:rsidR="00E77408">
        <w:rPr>
          <w:sz w:val="28"/>
          <w:szCs w:val="28"/>
          <w:lang w:eastAsia="en-US" w:bidi="en-US"/>
        </w:rPr>
        <w:t xml:space="preserve">          1 библиотека, 16 </w:t>
      </w:r>
      <w:r w:rsidRPr="00152714">
        <w:rPr>
          <w:sz w:val="28"/>
          <w:szCs w:val="28"/>
          <w:lang w:eastAsia="en-US" w:bidi="en-US"/>
        </w:rPr>
        <w:t>структурных подразделений библиотеки, школа искусств, исторический музей и дом-музей Героя</w:t>
      </w:r>
      <w:r>
        <w:rPr>
          <w:sz w:val="28"/>
          <w:szCs w:val="28"/>
          <w:lang w:eastAsia="en-US" w:bidi="en-US"/>
        </w:rPr>
        <w:t xml:space="preserve"> Советского Союза М.А. Егорова.</w:t>
      </w:r>
    </w:p>
    <w:p w:rsidR="008D5261" w:rsidRDefault="00AE21E6" w:rsidP="00A76FE6">
      <w:pPr>
        <w:ind w:firstLine="567"/>
        <w:jc w:val="both"/>
        <w:rPr>
          <w:sz w:val="28"/>
          <w:szCs w:val="28"/>
          <w:lang w:eastAsia="en-US" w:bidi="en-US"/>
        </w:rPr>
      </w:pPr>
      <w:r w:rsidRPr="00152714">
        <w:rPr>
          <w:sz w:val="28"/>
          <w:szCs w:val="28"/>
          <w:lang w:eastAsia="en-US" w:bidi="en-US"/>
        </w:rPr>
        <w:t>Насчитывается более 150 памятников истории и культуры.</w:t>
      </w:r>
    </w:p>
    <w:p w:rsidR="008D5261" w:rsidRDefault="008D5261" w:rsidP="00AE21E6">
      <w:pPr>
        <w:ind w:firstLine="567"/>
        <w:jc w:val="both"/>
        <w:rPr>
          <w:sz w:val="28"/>
          <w:szCs w:val="28"/>
        </w:rPr>
      </w:pPr>
    </w:p>
    <w:p w:rsidR="008D5261" w:rsidRDefault="008D5261" w:rsidP="00AE21E6">
      <w:pPr>
        <w:ind w:firstLine="567"/>
        <w:jc w:val="both"/>
        <w:rPr>
          <w:sz w:val="28"/>
          <w:szCs w:val="28"/>
        </w:rPr>
      </w:pPr>
    </w:p>
    <w:p w:rsidR="008D5261" w:rsidRDefault="008D5261" w:rsidP="00AE21E6">
      <w:pPr>
        <w:ind w:firstLine="567"/>
        <w:jc w:val="both"/>
        <w:rPr>
          <w:sz w:val="28"/>
          <w:szCs w:val="28"/>
        </w:rPr>
      </w:pPr>
    </w:p>
    <w:p w:rsidR="008D5261" w:rsidRDefault="00CF4131" w:rsidP="00AE21E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-93980</wp:posOffset>
            </wp:positionV>
            <wp:extent cx="2466975" cy="1638935"/>
            <wp:effectExtent l="19050" t="0" r="9525" b="0"/>
            <wp:wrapSquare wrapText="bothSides"/>
            <wp:docPr id="1" name="Рисунок 2" descr="http://klyarinovo.admin-smolensk.ru/files/310/rasp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yarinovo.admin-smolensk.ru/files/310/raspop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-274955</wp:posOffset>
            </wp:positionV>
            <wp:extent cx="2499360" cy="1475105"/>
            <wp:effectExtent l="19050" t="0" r="0" b="0"/>
            <wp:wrapSquare wrapText="bothSides"/>
            <wp:docPr id="17" name="Рисунок 4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-429895</wp:posOffset>
            </wp:positionV>
            <wp:extent cx="2344420" cy="1475105"/>
            <wp:effectExtent l="19050" t="0" r="0" b="0"/>
            <wp:wrapSquare wrapText="bothSides"/>
            <wp:docPr id="18" name="Рисунок 23" descr="DSC_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72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CF4131" w:rsidRDefault="00CF4131" w:rsidP="00553F4D">
      <w:pPr>
        <w:jc w:val="both"/>
        <w:rPr>
          <w:sz w:val="28"/>
        </w:rPr>
      </w:pPr>
    </w:p>
    <w:p w:rsidR="00E77408" w:rsidRDefault="008D5261" w:rsidP="00E77408">
      <w:pPr>
        <w:ind w:firstLine="567"/>
        <w:jc w:val="both"/>
        <w:rPr>
          <w:sz w:val="28"/>
          <w:szCs w:val="28"/>
        </w:rPr>
      </w:pPr>
      <w:r>
        <w:rPr>
          <w:sz w:val="28"/>
        </w:rPr>
        <w:t>В</w:t>
      </w:r>
      <w:r w:rsidRPr="00E14B7D">
        <w:rPr>
          <w:sz w:val="28"/>
        </w:rPr>
        <w:t xml:space="preserve"> районе 8</w:t>
      </w:r>
      <w:r>
        <w:rPr>
          <w:sz w:val="28"/>
        </w:rPr>
        <w:t xml:space="preserve"> творческих коллективов, 6 из которых носят звание </w:t>
      </w:r>
      <w:r w:rsidR="0071730F">
        <w:rPr>
          <w:sz w:val="28"/>
        </w:rPr>
        <w:t>«</w:t>
      </w:r>
      <w:r>
        <w:rPr>
          <w:sz w:val="28"/>
        </w:rPr>
        <w:t>Народный</w:t>
      </w:r>
      <w:r w:rsidR="0071730F">
        <w:rPr>
          <w:sz w:val="28"/>
        </w:rPr>
        <w:t>»</w:t>
      </w:r>
      <w:r>
        <w:rPr>
          <w:sz w:val="28"/>
        </w:rPr>
        <w:t xml:space="preserve"> и </w:t>
      </w:r>
      <w:r w:rsidR="00EC2103">
        <w:rPr>
          <w:sz w:val="28"/>
        </w:rPr>
        <w:t xml:space="preserve"> </w:t>
      </w:r>
      <w:r>
        <w:rPr>
          <w:sz w:val="28"/>
        </w:rPr>
        <w:t xml:space="preserve">2 коллектива </w:t>
      </w:r>
      <w:r w:rsidR="0071730F">
        <w:rPr>
          <w:sz w:val="28"/>
        </w:rPr>
        <w:t>«</w:t>
      </w:r>
      <w:r>
        <w:rPr>
          <w:sz w:val="28"/>
        </w:rPr>
        <w:t>Образцовый</w:t>
      </w:r>
      <w:r w:rsidR="0071730F">
        <w:rPr>
          <w:sz w:val="28"/>
        </w:rPr>
        <w:t>»</w:t>
      </w:r>
      <w:r>
        <w:rPr>
          <w:sz w:val="28"/>
        </w:rPr>
        <w:t>.</w:t>
      </w:r>
    </w:p>
    <w:p w:rsidR="008D5261" w:rsidRDefault="008D5261" w:rsidP="00E774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 лет в районе работает литературное объединение </w:t>
      </w:r>
      <w:r w:rsidR="0071730F">
        <w:rPr>
          <w:sz w:val="28"/>
          <w:szCs w:val="28"/>
        </w:rPr>
        <w:t>«</w:t>
      </w:r>
      <w:r>
        <w:rPr>
          <w:sz w:val="28"/>
          <w:szCs w:val="28"/>
        </w:rPr>
        <w:t>Современник</w:t>
      </w:r>
      <w:r w:rsidR="0071730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 xml:space="preserve">объединяя поэтов и писателей, входящих в областные организации писателей. </w:t>
      </w:r>
    </w:p>
    <w:p w:rsidR="00E77408" w:rsidRDefault="008D5261" w:rsidP="00E774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Руднянский исторический музей регулярно и на должном уровне проводит экскурсии, тематические вечера, встречи с ветеранами, прием в пионеры. Оформляются различные выставки: изделий декоративно-прикладного искусства, поделок детей, картин</w:t>
      </w:r>
      <w:r w:rsidR="00E77408">
        <w:rPr>
          <w:sz w:val="28"/>
          <w:szCs w:val="28"/>
        </w:rPr>
        <w:t xml:space="preserve"> (живопись и вышивка), сувениров, мастер-классы.</w:t>
      </w:r>
    </w:p>
    <w:p w:rsidR="00E77408" w:rsidRDefault="00E77408" w:rsidP="00E774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Учреждения культуры района активно участвуют в областных, межрегиональных, Всероссийских и международных праздниках и мероприятиях. Проводятся мероприятия для различной аудитории: народные праздники и гуляния, спортивные соревнования, патриотические праздники, тематические мероприятия, молодежные акции, дни деревень и прочее.</w:t>
      </w:r>
    </w:p>
    <w:p w:rsidR="008D5261" w:rsidRDefault="008D5261" w:rsidP="00A76FE6">
      <w:pPr>
        <w:rPr>
          <w:sz w:val="28"/>
          <w:szCs w:val="28"/>
        </w:rPr>
      </w:pPr>
    </w:p>
    <w:p w:rsidR="008D5261" w:rsidRPr="00A36514" w:rsidRDefault="008D5261" w:rsidP="008D5261">
      <w:pPr>
        <w:jc w:val="center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14.4. ФИЗКУЛЬТУРА И СПОРТ</w:t>
      </w:r>
    </w:p>
    <w:p w:rsidR="008D5261" w:rsidRDefault="008D5261" w:rsidP="008D5261">
      <w:pPr>
        <w:ind w:firstLine="720"/>
        <w:rPr>
          <w:b/>
          <w:sz w:val="28"/>
          <w:szCs w:val="28"/>
        </w:rPr>
      </w:pPr>
    </w:p>
    <w:p w:rsidR="00553F4D" w:rsidRDefault="008D5261" w:rsidP="00553F4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447675</wp:posOffset>
            </wp:positionV>
            <wp:extent cx="2095500" cy="1314450"/>
            <wp:effectExtent l="19050" t="0" r="0" b="0"/>
            <wp:wrapSquare wrapText="bothSides"/>
            <wp:docPr id="25" name="fbox_content_img" descr="DSC_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ox_content_img" descr="DSC_068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FF5DF5">
        <w:rPr>
          <w:sz w:val="28"/>
          <w:szCs w:val="28"/>
        </w:rPr>
        <w:t xml:space="preserve">На территории муниципального образования функционируют </w:t>
      </w:r>
      <w:r>
        <w:rPr>
          <w:sz w:val="28"/>
          <w:szCs w:val="28"/>
        </w:rPr>
        <w:t>60 спортивных сооружений, из них: 1 стадион с трибунами, 31 ед. плоскостных спортивных сооружений, 27 спортивных залов, 1 скейт-площадка.</w:t>
      </w:r>
    </w:p>
    <w:p w:rsidR="00553F4D" w:rsidRDefault="008D5261" w:rsidP="00553F4D">
      <w:pPr>
        <w:ind w:firstLine="567"/>
        <w:jc w:val="both"/>
        <w:rPr>
          <w:sz w:val="28"/>
          <w:szCs w:val="28"/>
        </w:rPr>
      </w:pPr>
      <w:r w:rsidRPr="00D57D33">
        <w:rPr>
          <w:sz w:val="28"/>
          <w:szCs w:val="28"/>
        </w:rPr>
        <w:t>К наиболее массовым в</w:t>
      </w:r>
      <w:r w:rsidR="00553F4D">
        <w:rPr>
          <w:sz w:val="28"/>
          <w:szCs w:val="28"/>
        </w:rPr>
        <w:t>идам спорта относятся: футбол, волейбол, хоккей.</w:t>
      </w:r>
      <w:r>
        <w:rPr>
          <w:sz w:val="28"/>
          <w:szCs w:val="28"/>
        </w:rPr>
        <w:t xml:space="preserve"> </w:t>
      </w:r>
      <w:r w:rsidR="00553F4D">
        <w:rPr>
          <w:sz w:val="28"/>
          <w:szCs w:val="28"/>
        </w:rPr>
        <w:t>Ежегодно</w:t>
      </w:r>
      <w:r w:rsidR="00553F4D">
        <w:rPr>
          <w:sz w:val="28"/>
          <w:szCs w:val="34"/>
        </w:rPr>
        <w:t xml:space="preserve"> </w:t>
      </w:r>
      <w:r>
        <w:rPr>
          <w:sz w:val="28"/>
          <w:szCs w:val="34"/>
        </w:rPr>
        <w:t xml:space="preserve">проходит традиционный </w:t>
      </w:r>
      <w:r w:rsidR="00553F4D">
        <w:rPr>
          <w:sz w:val="28"/>
          <w:szCs w:val="34"/>
        </w:rPr>
        <w:t xml:space="preserve"> </w:t>
      </w:r>
      <w:r>
        <w:rPr>
          <w:sz w:val="28"/>
          <w:szCs w:val="34"/>
        </w:rPr>
        <w:t>Кубок района по волейболу памяти 6-ти Героев-минеров среди школьных и взрослых команд.</w:t>
      </w:r>
    </w:p>
    <w:p w:rsidR="00553F4D" w:rsidRDefault="008D5261" w:rsidP="00553F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Особой популярностью пользуется международный турнир по мини-футболу памяти Героя Советского Союза М.А. Егорова, провод</w:t>
      </w:r>
      <w:r w:rsidR="00553F4D">
        <w:rPr>
          <w:sz w:val="28"/>
          <w:szCs w:val="28"/>
        </w:rPr>
        <w:t>имый на территории района с 2003</w:t>
      </w:r>
      <w:r>
        <w:rPr>
          <w:sz w:val="28"/>
          <w:szCs w:val="28"/>
        </w:rPr>
        <w:t xml:space="preserve"> года. </w:t>
      </w:r>
    </w:p>
    <w:p w:rsidR="00553F4D" w:rsidRDefault="008D5261" w:rsidP="00553F4D">
      <w:pPr>
        <w:ind w:firstLine="567"/>
        <w:jc w:val="both"/>
        <w:rPr>
          <w:sz w:val="28"/>
          <w:szCs w:val="34"/>
        </w:rPr>
      </w:pPr>
      <w:r>
        <w:rPr>
          <w:sz w:val="28"/>
          <w:szCs w:val="34"/>
        </w:rPr>
        <w:lastRenderedPageBreak/>
        <w:t xml:space="preserve">В последние годы </w:t>
      </w:r>
      <w:r w:rsidR="00553F4D">
        <w:rPr>
          <w:sz w:val="28"/>
          <w:szCs w:val="34"/>
        </w:rPr>
        <w:t xml:space="preserve">массово и зрелищно проходят </w:t>
      </w:r>
      <w:r>
        <w:rPr>
          <w:sz w:val="28"/>
          <w:szCs w:val="34"/>
        </w:rPr>
        <w:t xml:space="preserve">соревнования по пляжному волейболу, </w:t>
      </w:r>
      <w:r w:rsidR="00553F4D">
        <w:rPr>
          <w:sz w:val="28"/>
          <w:szCs w:val="34"/>
        </w:rPr>
        <w:t>которые проводятся на берегу живописного озера Большая Рутовечь,</w:t>
      </w:r>
      <w:r w:rsidR="00553F4D">
        <w:rPr>
          <w:sz w:val="28"/>
          <w:szCs w:val="28"/>
        </w:rPr>
        <w:t xml:space="preserve"> </w:t>
      </w:r>
      <w:r w:rsidR="00553F4D">
        <w:rPr>
          <w:sz w:val="28"/>
          <w:szCs w:val="34"/>
        </w:rPr>
        <w:t xml:space="preserve">а также по волейболу среди сборных команд района и команд организаций и предприятий. </w:t>
      </w:r>
    </w:p>
    <w:p w:rsidR="00553F4D" w:rsidRDefault="00553F4D" w:rsidP="00553F4D">
      <w:pPr>
        <w:ind w:firstLine="567"/>
        <w:jc w:val="both"/>
        <w:rPr>
          <w:sz w:val="28"/>
          <w:szCs w:val="34"/>
        </w:rPr>
      </w:pPr>
      <w:r w:rsidRPr="005A7678">
        <w:rPr>
          <w:sz w:val="28"/>
          <w:szCs w:val="28"/>
        </w:rPr>
        <w:t>У</w:t>
      </w:r>
      <w:r>
        <w:rPr>
          <w:sz w:val="28"/>
          <w:szCs w:val="28"/>
        </w:rPr>
        <w:t xml:space="preserve">крашением </w:t>
      </w:r>
      <w:r w:rsidRPr="00037E37">
        <w:rPr>
          <w:sz w:val="28"/>
          <w:szCs w:val="28"/>
        </w:rPr>
        <w:t xml:space="preserve">почти </w:t>
      </w:r>
      <w:r w:rsidRPr="005A7678">
        <w:rPr>
          <w:sz w:val="28"/>
          <w:szCs w:val="28"/>
        </w:rPr>
        <w:t>каждого райо</w:t>
      </w:r>
      <w:r>
        <w:rPr>
          <w:sz w:val="28"/>
          <w:szCs w:val="28"/>
        </w:rPr>
        <w:t>нного праздника (Масленница</w:t>
      </w:r>
      <w:r w:rsidRPr="005A7678">
        <w:rPr>
          <w:sz w:val="28"/>
          <w:szCs w:val="28"/>
        </w:rPr>
        <w:t>; День Победы; Иван Купала, День России; День города</w:t>
      </w:r>
      <w:r>
        <w:rPr>
          <w:sz w:val="28"/>
          <w:szCs w:val="28"/>
        </w:rPr>
        <w:t>, День молодёжи</w:t>
      </w:r>
      <w:r w:rsidRPr="005A7678">
        <w:rPr>
          <w:sz w:val="28"/>
          <w:szCs w:val="28"/>
        </w:rPr>
        <w:t>) становятся спор</w:t>
      </w:r>
      <w:r>
        <w:rPr>
          <w:sz w:val="28"/>
          <w:szCs w:val="28"/>
        </w:rPr>
        <w:t>тивные состязания по перетягиванию</w:t>
      </w:r>
      <w:r w:rsidRPr="005A7678">
        <w:rPr>
          <w:sz w:val="28"/>
          <w:szCs w:val="28"/>
        </w:rPr>
        <w:t xml:space="preserve"> автобуса</w:t>
      </w:r>
      <w:r>
        <w:rPr>
          <w:sz w:val="28"/>
          <w:szCs w:val="28"/>
        </w:rPr>
        <w:t>, метанию</w:t>
      </w:r>
      <w:r w:rsidRPr="005A7678">
        <w:rPr>
          <w:sz w:val="28"/>
          <w:szCs w:val="28"/>
        </w:rPr>
        <w:t xml:space="preserve"> веса, армрестлинг</w:t>
      </w:r>
      <w:r>
        <w:rPr>
          <w:sz w:val="28"/>
          <w:szCs w:val="28"/>
        </w:rPr>
        <w:t>у, становой тяге.</w:t>
      </w:r>
    </w:p>
    <w:p w:rsidR="00553F4D" w:rsidRDefault="00553F4D" w:rsidP="00553F4D">
      <w:pPr>
        <w:ind w:firstLine="567"/>
        <w:jc w:val="both"/>
        <w:rPr>
          <w:sz w:val="28"/>
          <w:szCs w:val="34"/>
        </w:rPr>
      </w:pPr>
      <w:r>
        <w:rPr>
          <w:sz w:val="28"/>
          <w:szCs w:val="34"/>
        </w:rPr>
        <w:t>В районе функционирует спортивно-патриотический клуб «Витязь», в котором немалое внимание уделяется подросткам.</w:t>
      </w:r>
    </w:p>
    <w:p w:rsidR="00124136" w:rsidRPr="008C4EBA" w:rsidRDefault="00553F4D" w:rsidP="008C4EBA">
      <w:pPr>
        <w:ind w:firstLine="567"/>
        <w:jc w:val="both"/>
        <w:rPr>
          <w:sz w:val="28"/>
        </w:rPr>
      </w:pPr>
      <w:r>
        <w:rPr>
          <w:sz w:val="28"/>
        </w:rPr>
        <w:t xml:space="preserve">В 2015 году в районе были проведены соревнования по </w:t>
      </w:r>
      <w:r w:rsidRPr="008B2426">
        <w:rPr>
          <w:sz w:val="28"/>
        </w:rPr>
        <w:t xml:space="preserve">12 </w:t>
      </w:r>
      <w:r>
        <w:rPr>
          <w:sz w:val="28"/>
        </w:rPr>
        <w:t>видам спорта.</w:t>
      </w:r>
    </w:p>
    <w:p w:rsidR="00EC2103" w:rsidRDefault="00EC2103" w:rsidP="006F4512">
      <w:pPr>
        <w:ind w:firstLine="567"/>
        <w:jc w:val="center"/>
        <w:rPr>
          <w:b/>
          <w:i/>
          <w:sz w:val="28"/>
          <w:szCs w:val="28"/>
        </w:rPr>
      </w:pPr>
    </w:p>
    <w:p w:rsidR="008D5261" w:rsidRPr="00173699" w:rsidRDefault="008D5261" w:rsidP="006F4512">
      <w:pPr>
        <w:ind w:firstLine="567"/>
        <w:jc w:val="center"/>
        <w:rPr>
          <w:sz w:val="28"/>
          <w:szCs w:val="28"/>
        </w:rPr>
      </w:pPr>
      <w:r w:rsidRPr="008762E4">
        <w:rPr>
          <w:b/>
          <w:i/>
          <w:sz w:val="28"/>
          <w:szCs w:val="28"/>
        </w:rPr>
        <w:t>14.5. ТУРИЗМ</w:t>
      </w:r>
    </w:p>
    <w:p w:rsidR="008D5261" w:rsidRDefault="008D5261" w:rsidP="008D5261">
      <w:pPr>
        <w:ind w:firstLine="709"/>
        <w:jc w:val="center"/>
        <w:rPr>
          <w:b/>
          <w:sz w:val="28"/>
          <w:szCs w:val="28"/>
        </w:rPr>
      </w:pPr>
    </w:p>
    <w:p w:rsidR="008C4EBA" w:rsidRDefault="008D5261" w:rsidP="008C4EBA">
      <w:pPr>
        <w:ind w:firstLine="567"/>
        <w:jc w:val="both"/>
        <w:rPr>
          <w:sz w:val="28"/>
          <w:szCs w:val="28"/>
        </w:rPr>
      </w:pPr>
      <w:r w:rsidRPr="006823C9">
        <w:rPr>
          <w:sz w:val="28"/>
          <w:szCs w:val="28"/>
        </w:rPr>
        <w:t>Руднянский район в силу своего исторического и культурного наследия, живописной природы, а также в силу своего географического положения обладает значительным туристическим потенциалом для развития внутреннего и въездного туризма. Центром муниципального образов</w:t>
      </w:r>
      <w:r w:rsidR="002359E5">
        <w:rPr>
          <w:sz w:val="28"/>
          <w:szCs w:val="28"/>
        </w:rPr>
        <w:t xml:space="preserve">ания является старинный </w:t>
      </w:r>
      <w:r w:rsidRPr="006823C9">
        <w:rPr>
          <w:sz w:val="28"/>
          <w:szCs w:val="28"/>
        </w:rPr>
        <w:t>город Рудня.</w:t>
      </w:r>
    </w:p>
    <w:p w:rsidR="008C4EBA" w:rsidRDefault="00F449EB" w:rsidP="008C4E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Рудня – </w:t>
      </w:r>
      <w:r w:rsidRPr="00C84455">
        <w:rPr>
          <w:sz w:val="28"/>
          <w:szCs w:val="28"/>
        </w:rPr>
        <w:t>в прошлом мест</w:t>
      </w:r>
      <w:r>
        <w:rPr>
          <w:sz w:val="28"/>
          <w:szCs w:val="28"/>
        </w:rPr>
        <w:t>ечко Родня, впервые  упоминающееся в летописи от</w:t>
      </w:r>
      <w:r w:rsidR="008C4EBA">
        <w:rPr>
          <w:sz w:val="28"/>
          <w:szCs w:val="28"/>
        </w:rPr>
        <w:t xml:space="preserve"> </w:t>
      </w:r>
      <w:r w:rsidR="008D5261">
        <w:rPr>
          <w:sz w:val="28"/>
          <w:szCs w:val="28"/>
        </w:rPr>
        <w:t>1363 года, п</w:t>
      </w:r>
      <w:r w:rsidR="008D5261" w:rsidRPr="00C84455">
        <w:rPr>
          <w:sz w:val="28"/>
          <w:szCs w:val="28"/>
        </w:rPr>
        <w:t>ринадлежало Смоленскому княжеству</w:t>
      </w:r>
      <w:r w:rsidR="008D5261">
        <w:rPr>
          <w:sz w:val="28"/>
          <w:szCs w:val="28"/>
        </w:rPr>
        <w:t>,</w:t>
      </w:r>
      <w:r w:rsidR="008D5261" w:rsidRPr="00C84455">
        <w:rPr>
          <w:sz w:val="28"/>
          <w:szCs w:val="28"/>
        </w:rPr>
        <w:t xml:space="preserve"> и было завоевано князем Андреем Ольгердовичем Полоцким. Но, конечно, Рудня существовала гораздо раньше. Раскоп</w:t>
      </w:r>
      <w:r w:rsidR="008D5261">
        <w:rPr>
          <w:sz w:val="28"/>
          <w:szCs w:val="28"/>
        </w:rPr>
        <w:t xml:space="preserve">ки свидетельствуют, что уже  в </w:t>
      </w:r>
      <w:r w:rsidR="008D5261">
        <w:rPr>
          <w:sz w:val="28"/>
          <w:szCs w:val="28"/>
          <w:lang w:val="en-US"/>
        </w:rPr>
        <w:t>I</w:t>
      </w:r>
      <w:r w:rsidR="008D5261" w:rsidRPr="00C84455">
        <w:rPr>
          <w:sz w:val="28"/>
          <w:szCs w:val="28"/>
        </w:rPr>
        <w:t>Х-Х веках в этом месте было укрепленное гор</w:t>
      </w:r>
      <w:r w:rsidR="008D5261">
        <w:rPr>
          <w:sz w:val="28"/>
          <w:szCs w:val="28"/>
        </w:rPr>
        <w:t>одище. Расположение его было не</w:t>
      </w:r>
      <w:r w:rsidR="008D5261" w:rsidRPr="00C84455">
        <w:rPr>
          <w:sz w:val="28"/>
          <w:szCs w:val="28"/>
        </w:rPr>
        <w:t xml:space="preserve">случайно:  здесь пролегла одна из дорог великого пути </w:t>
      </w:r>
      <w:r w:rsidR="0071730F">
        <w:rPr>
          <w:sz w:val="28"/>
          <w:szCs w:val="28"/>
        </w:rPr>
        <w:t>«</w:t>
      </w:r>
      <w:r w:rsidR="008D5261" w:rsidRPr="00C84455">
        <w:rPr>
          <w:sz w:val="28"/>
          <w:szCs w:val="28"/>
        </w:rPr>
        <w:t>из варяг в греки</w:t>
      </w:r>
      <w:r w:rsidR="0071730F">
        <w:rPr>
          <w:sz w:val="28"/>
          <w:szCs w:val="28"/>
        </w:rPr>
        <w:t>»</w:t>
      </w:r>
      <w:r w:rsidR="008D5261" w:rsidRPr="00C84455">
        <w:rPr>
          <w:sz w:val="28"/>
          <w:szCs w:val="28"/>
        </w:rPr>
        <w:t xml:space="preserve">. </w:t>
      </w:r>
    </w:p>
    <w:p w:rsidR="008C4EBA" w:rsidRDefault="008D5261" w:rsidP="008C4EBA">
      <w:pPr>
        <w:ind w:firstLine="567"/>
        <w:jc w:val="both"/>
        <w:rPr>
          <w:sz w:val="28"/>
          <w:szCs w:val="28"/>
        </w:rPr>
      </w:pPr>
      <w:r w:rsidRPr="00C84455">
        <w:rPr>
          <w:sz w:val="28"/>
          <w:szCs w:val="28"/>
        </w:rPr>
        <w:t xml:space="preserve">История Рудни неотделима от истории Смоленщины и всей России. </w:t>
      </w:r>
    </w:p>
    <w:p w:rsidR="008D5261" w:rsidRDefault="008D5261" w:rsidP="008C4EBA">
      <w:pPr>
        <w:ind w:firstLine="567"/>
        <w:jc w:val="both"/>
        <w:rPr>
          <w:sz w:val="28"/>
          <w:szCs w:val="28"/>
        </w:rPr>
      </w:pPr>
      <w:r w:rsidRPr="006823C9">
        <w:rPr>
          <w:sz w:val="28"/>
          <w:szCs w:val="28"/>
        </w:rPr>
        <w:t>Рудня – родина 9 Героев Советского Союза, среди которых Михаил Алексеевич Егоров, водрузивший вместе с Мелитоном Кантария знамя Победы над рейхстагом. На Руднянской земле совершили беспримерный подвиг шестеро гвардейцев-минеров, которым посмертно было присвоено звание Героев Советского Союза.</w:t>
      </w:r>
    </w:p>
    <w:p w:rsidR="008C4EBA" w:rsidRDefault="002359E5" w:rsidP="008C4EBA">
      <w:pPr>
        <w:pStyle w:val="af"/>
        <w:snapToGrid w:val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60960</wp:posOffset>
            </wp:positionV>
            <wp:extent cx="2409825" cy="1476375"/>
            <wp:effectExtent l="19050" t="0" r="9525" b="0"/>
            <wp:wrapSquare wrapText="bothSides"/>
            <wp:docPr id="14" name="Рисунок 6" descr="im81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81[1]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F449EB" w:rsidRPr="006823C9">
        <w:rPr>
          <w:sz w:val="28"/>
          <w:szCs w:val="28"/>
        </w:rPr>
        <w:t>В районе (д.</w:t>
      </w:r>
      <w:r w:rsidR="00270716">
        <w:rPr>
          <w:sz w:val="28"/>
          <w:szCs w:val="28"/>
        </w:rPr>
        <w:t xml:space="preserve"> </w:t>
      </w:r>
      <w:r w:rsidR="00F449EB" w:rsidRPr="006823C9">
        <w:rPr>
          <w:sz w:val="28"/>
          <w:szCs w:val="28"/>
        </w:rPr>
        <w:t>Любавичи) находится место поклонения хасидов. Каждый год его посещают  туристы из Австралии, Африки, Аргентины, Израиля и США</w:t>
      </w:r>
      <w:r w:rsidR="00F449EB">
        <w:rPr>
          <w:sz w:val="28"/>
          <w:szCs w:val="28"/>
        </w:rPr>
        <w:t>.</w:t>
      </w:r>
      <w:r w:rsidR="008C4EBA">
        <w:rPr>
          <w:sz w:val="28"/>
          <w:szCs w:val="28"/>
        </w:rPr>
        <w:t xml:space="preserve"> </w:t>
      </w:r>
      <w:r w:rsidR="00F449EB">
        <w:rPr>
          <w:sz w:val="28"/>
          <w:szCs w:val="28"/>
        </w:rPr>
        <w:t xml:space="preserve">Также </w:t>
      </w:r>
      <w:r w:rsidR="00F449EB" w:rsidRPr="006823C9">
        <w:rPr>
          <w:sz w:val="28"/>
          <w:szCs w:val="28"/>
        </w:rPr>
        <w:t>имеется значительное количество ис</w:t>
      </w:r>
      <w:r w:rsidR="00BF4069">
        <w:rPr>
          <w:sz w:val="28"/>
          <w:szCs w:val="28"/>
        </w:rPr>
        <w:t>торико-архитектурных памятников</w:t>
      </w:r>
      <w:r w:rsidR="00F449EB">
        <w:rPr>
          <w:sz w:val="28"/>
          <w:szCs w:val="28"/>
        </w:rPr>
        <w:t xml:space="preserve">. </w:t>
      </w:r>
    </w:p>
    <w:p w:rsidR="008C4EBA" w:rsidRDefault="00F449EB" w:rsidP="008C4EBA">
      <w:pPr>
        <w:pStyle w:val="af"/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Сохранены и развиваются экономические и культурные связи с соседним Лиозненским районом Витебск</w:t>
      </w:r>
      <w:r w:rsidR="008C4EBA">
        <w:rPr>
          <w:sz w:val="28"/>
          <w:szCs w:val="28"/>
        </w:rPr>
        <w:t xml:space="preserve">ой области Республики Беларусь: </w:t>
      </w:r>
      <w:r>
        <w:rPr>
          <w:sz w:val="28"/>
          <w:szCs w:val="28"/>
        </w:rPr>
        <w:t>проводятся совместные культурно-массовые и</w:t>
      </w:r>
      <w:r w:rsidR="008C4EBA">
        <w:rPr>
          <w:sz w:val="28"/>
          <w:szCs w:val="28"/>
        </w:rPr>
        <w:t xml:space="preserve"> спортивные мероприятия, обмен </w:t>
      </w:r>
      <w:r>
        <w:rPr>
          <w:sz w:val="28"/>
          <w:szCs w:val="28"/>
        </w:rPr>
        <w:t>опытом работы библиотекарей, преподавателей Детской школы искусств, работников учреждений клубного типа, обмен выставками мастеров декоративно-прикладного искусства и пр.</w:t>
      </w:r>
    </w:p>
    <w:p w:rsidR="00F449EB" w:rsidRDefault="00F449EB" w:rsidP="008C4EBA">
      <w:pPr>
        <w:pStyle w:val="af"/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Инфраструктура индустрии туризма представлена: двумя гостиницами на 41 место, сетью столовых и закусочн</w:t>
      </w:r>
      <w:r w:rsidR="007D031E">
        <w:rPr>
          <w:sz w:val="28"/>
          <w:szCs w:val="28"/>
        </w:rPr>
        <w:t>ых на 536 посадочных мест</w:t>
      </w:r>
      <w:r>
        <w:rPr>
          <w:sz w:val="28"/>
          <w:szCs w:val="28"/>
        </w:rPr>
        <w:t>.</w:t>
      </w:r>
    </w:p>
    <w:p w:rsidR="006F4512" w:rsidRDefault="006F4512" w:rsidP="00F449EB">
      <w:pPr>
        <w:ind w:firstLine="567"/>
        <w:jc w:val="both"/>
        <w:rPr>
          <w:sz w:val="28"/>
          <w:szCs w:val="28"/>
        </w:rPr>
      </w:pPr>
    </w:p>
    <w:p w:rsidR="008C4EBA" w:rsidRDefault="008C4EBA" w:rsidP="008C4EBA">
      <w:pPr>
        <w:spacing w:after="200"/>
        <w:rPr>
          <w:b/>
          <w:color w:val="000000" w:themeColor="text1"/>
          <w:sz w:val="26"/>
          <w:szCs w:val="26"/>
        </w:rPr>
      </w:pPr>
    </w:p>
    <w:p w:rsidR="0071301C" w:rsidRPr="0071301C" w:rsidRDefault="0071301C" w:rsidP="0071301C">
      <w:pPr>
        <w:spacing w:after="200"/>
        <w:jc w:val="center"/>
        <w:rPr>
          <w:b/>
          <w:color w:val="000000" w:themeColor="text1"/>
          <w:sz w:val="26"/>
          <w:szCs w:val="26"/>
        </w:rPr>
      </w:pPr>
      <w:r w:rsidRPr="0071301C">
        <w:rPr>
          <w:b/>
          <w:color w:val="000000" w:themeColor="text1"/>
          <w:sz w:val="26"/>
          <w:szCs w:val="26"/>
        </w:rPr>
        <w:lastRenderedPageBreak/>
        <w:t>РАЗДЕЛ 15.  SWOT - АНАЛИЗ ПО РУДНЯНСКОМУ РАЙОНУ</w:t>
      </w:r>
    </w:p>
    <w:p w:rsidR="0071301C" w:rsidRPr="0071301C" w:rsidRDefault="0071301C" w:rsidP="0071301C">
      <w:pPr>
        <w:ind w:firstLine="284"/>
        <w:jc w:val="both"/>
        <w:rPr>
          <w:iCs/>
          <w:sz w:val="26"/>
          <w:szCs w:val="26"/>
        </w:rPr>
      </w:pPr>
      <w:r w:rsidRPr="0071301C">
        <w:rPr>
          <w:iCs/>
          <w:sz w:val="26"/>
          <w:szCs w:val="26"/>
        </w:rPr>
        <w:t>SWOT – анализ позволяет сформулировать и обосновать основные направления деятельности муниципального образования Руднянский район Смоленской области для повышения конкурентоспособности, а также определить пути дальнейшего взаимодействия между муниципальным районом и бизнесом.</w:t>
      </w:r>
    </w:p>
    <w:tbl>
      <w:tblPr>
        <w:tblpPr w:leftFromText="180" w:rightFromText="180" w:bottomFromText="200" w:vertAnchor="text" w:horzAnchor="margin" w:tblpY="115"/>
        <w:tblW w:w="0" w:type="auto"/>
        <w:tblLook w:val="04A0"/>
      </w:tblPr>
      <w:tblGrid>
        <w:gridCol w:w="2518"/>
        <w:gridCol w:w="7762"/>
      </w:tblGrid>
      <w:tr w:rsidR="0071301C" w:rsidRPr="0071301C" w:rsidTr="0071301C">
        <w:trPr>
          <w:trHeight w:val="2694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b/>
                <w:iCs/>
                <w:sz w:val="26"/>
                <w:szCs w:val="26"/>
              </w:rPr>
              <w:t>Сильные стороны</w:t>
            </w:r>
          </w:p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48"/>
                <w:szCs w:val="48"/>
              </w:rPr>
            </w:pPr>
            <w:r w:rsidRPr="0071301C">
              <w:rPr>
                <w:rFonts w:eastAsia="Lucida Sans Unicode"/>
                <w:b/>
                <w:iCs/>
                <w:sz w:val="48"/>
                <w:szCs w:val="48"/>
              </w:rPr>
              <w:t>S</w:t>
            </w:r>
          </w:p>
        </w:tc>
        <w:tc>
          <w:tcPr>
            <w:tcW w:w="776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 xml:space="preserve">Возможность создания логистических центров 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Выгодное географическое положение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 xml:space="preserve">Близость к границе с республикой Беларусь 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Развитая транспортная инфраструктура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Наличие магистральных газопроводов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Наличие комплекса культурно-исторических ценностей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Экологически чистые территории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Наличие сырья – леса, торфа, песчаногравийной смеси</w:t>
            </w:r>
          </w:p>
        </w:tc>
      </w:tr>
      <w:tr w:rsidR="0071301C" w:rsidRPr="0071301C" w:rsidTr="0071301C">
        <w:tc>
          <w:tcPr>
            <w:tcW w:w="2518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ind w:firstLine="709"/>
              <w:jc w:val="center"/>
              <w:rPr>
                <w:rFonts w:ascii="Arial" w:eastAsia="Lucida Sans Unicode" w:hAnsi="Arial" w:cs="Mangal"/>
                <w:b/>
                <w:iCs/>
              </w:rPr>
            </w:pPr>
          </w:p>
        </w:tc>
        <w:tc>
          <w:tcPr>
            <w:tcW w:w="7762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contextualSpacing/>
              <w:rPr>
                <w:rFonts w:ascii="Arial" w:eastAsia="Lucida Sans Unicode" w:hAnsi="Arial" w:cs="Mangal"/>
                <w:iCs/>
                <w:szCs w:val="22"/>
                <w:lang w:eastAsia="en-US" w:bidi="en-US"/>
              </w:rPr>
            </w:pPr>
          </w:p>
        </w:tc>
      </w:tr>
      <w:tr w:rsidR="0071301C" w:rsidRPr="0071301C" w:rsidTr="0071301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b/>
                <w:iCs/>
                <w:sz w:val="26"/>
                <w:szCs w:val="26"/>
              </w:rPr>
              <w:t>Слабые стороны</w:t>
            </w:r>
          </w:p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48"/>
                <w:szCs w:val="48"/>
              </w:rPr>
            </w:pPr>
            <w:r w:rsidRPr="0071301C">
              <w:rPr>
                <w:rFonts w:eastAsia="Lucida Sans Unicode"/>
                <w:b/>
                <w:iCs/>
                <w:sz w:val="48"/>
                <w:szCs w:val="48"/>
              </w:rPr>
              <w:t>W</w:t>
            </w:r>
          </w:p>
        </w:tc>
        <w:tc>
          <w:tcPr>
            <w:tcW w:w="776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01C" w:rsidRPr="0071301C" w:rsidRDefault="0071301C" w:rsidP="0071301C">
            <w:pPr>
              <w:numPr>
                <w:ilvl w:val="0"/>
                <w:numId w:val="13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Слабость инновационной составляющей в  промышленности</w:t>
            </w:r>
          </w:p>
          <w:p w:rsidR="0071301C" w:rsidRPr="0071301C" w:rsidRDefault="0071301C" w:rsidP="0071301C">
            <w:pPr>
              <w:numPr>
                <w:ilvl w:val="0"/>
                <w:numId w:val="13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Отсутствие бизнес-инкубаторов и технопарков</w:t>
            </w:r>
          </w:p>
          <w:p w:rsidR="0071301C" w:rsidRPr="0071301C" w:rsidRDefault="0071301C" w:rsidP="0071301C">
            <w:pPr>
              <w:numPr>
                <w:ilvl w:val="0"/>
                <w:numId w:val="13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Вытеснение продукции предприятий области продукцией иностранного производства</w:t>
            </w:r>
          </w:p>
          <w:p w:rsidR="0071301C" w:rsidRPr="0071301C" w:rsidRDefault="0071301C" w:rsidP="0071301C">
            <w:pPr>
              <w:numPr>
                <w:ilvl w:val="0"/>
                <w:numId w:val="13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Дефицит кадров из-за возникших демографических диспропорций</w:t>
            </w:r>
          </w:p>
        </w:tc>
      </w:tr>
      <w:tr w:rsidR="0071301C" w:rsidRPr="0071301C" w:rsidTr="0071301C">
        <w:tc>
          <w:tcPr>
            <w:tcW w:w="2518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ind w:firstLine="709"/>
              <w:jc w:val="center"/>
              <w:rPr>
                <w:rFonts w:ascii="Arial" w:eastAsia="Lucida Sans Unicode" w:hAnsi="Arial" w:cs="Mangal"/>
                <w:b/>
                <w:iCs/>
              </w:rPr>
            </w:pPr>
          </w:p>
        </w:tc>
        <w:tc>
          <w:tcPr>
            <w:tcW w:w="7762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contextualSpacing/>
              <w:rPr>
                <w:rFonts w:ascii="Arial" w:eastAsia="Lucida Sans Unicode" w:hAnsi="Arial" w:cs="Mangal"/>
                <w:iCs/>
                <w:szCs w:val="22"/>
                <w:lang w:eastAsia="en-US" w:bidi="en-US"/>
              </w:rPr>
            </w:pPr>
          </w:p>
        </w:tc>
      </w:tr>
      <w:tr w:rsidR="0071301C" w:rsidRPr="0071301C" w:rsidTr="0071301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b/>
                <w:iCs/>
                <w:sz w:val="26"/>
                <w:szCs w:val="26"/>
              </w:rPr>
              <w:t>Возможности</w:t>
            </w:r>
          </w:p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48"/>
                <w:szCs w:val="48"/>
              </w:rPr>
            </w:pPr>
            <w:r w:rsidRPr="0071301C">
              <w:rPr>
                <w:rFonts w:eastAsia="Lucida Sans Unicode"/>
                <w:b/>
                <w:iCs/>
                <w:sz w:val="48"/>
                <w:szCs w:val="48"/>
              </w:rPr>
              <w:t>O</w:t>
            </w:r>
          </w:p>
        </w:tc>
        <w:tc>
          <w:tcPr>
            <w:tcW w:w="776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Расширение рынка продукции местных производителей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Организация логистического центра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Внедрение инновационных технологий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Вовлечение в сельхозпроизводство неиспользуемых угодий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Возможности локализации производства для белорусского бизнеса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Развитие специализированных видов туризма</w:t>
            </w:r>
          </w:p>
        </w:tc>
      </w:tr>
      <w:tr w:rsidR="0071301C" w:rsidRPr="0071301C" w:rsidTr="0071301C">
        <w:tc>
          <w:tcPr>
            <w:tcW w:w="2518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ind w:firstLine="709"/>
              <w:jc w:val="center"/>
              <w:rPr>
                <w:rFonts w:ascii="Arial" w:eastAsia="Lucida Sans Unicode" w:hAnsi="Arial" w:cs="Mangal"/>
                <w:b/>
                <w:iCs/>
              </w:rPr>
            </w:pPr>
          </w:p>
        </w:tc>
        <w:tc>
          <w:tcPr>
            <w:tcW w:w="7762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contextualSpacing/>
              <w:rPr>
                <w:rFonts w:ascii="Arial" w:eastAsia="Lucida Sans Unicode" w:hAnsi="Arial" w:cs="Mangal"/>
                <w:iCs/>
                <w:szCs w:val="22"/>
                <w:lang w:eastAsia="en-US" w:bidi="en-US"/>
              </w:rPr>
            </w:pPr>
          </w:p>
        </w:tc>
      </w:tr>
      <w:tr w:rsidR="0071301C" w:rsidRPr="0071301C" w:rsidTr="0071301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b/>
                <w:iCs/>
                <w:sz w:val="26"/>
                <w:szCs w:val="26"/>
              </w:rPr>
              <w:t>Угрозы</w:t>
            </w:r>
          </w:p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48"/>
                <w:szCs w:val="48"/>
              </w:rPr>
            </w:pPr>
            <w:r w:rsidRPr="0071301C">
              <w:rPr>
                <w:rFonts w:eastAsia="Lucida Sans Unicode"/>
                <w:b/>
                <w:iCs/>
                <w:sz w:val="48"/>
                <w:szCs w:val="48"/>
              </w:rPr>
              <w:t>T</w:t>
            </w:r>
          </w:p>
        </w:tc>
        <w:tc>
          <w:tcPr>
            <w:tcW w:w="776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01C" w:rsidRPr="0071301C" w:rsidRDefault="0071301C" w:rsidP="0071301C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Демографическое старение населения</w:t>
            </w:r>
          </w:p>
          <w:p w:rsidR="0071301C" w:rsidRPr="0071301C" w:rsidRDefault="0071301C" w:rsidP="0071301C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Отток из района трудоспособной молодежи</w:t>
            </w:r>
          </w:p>
        </w:tc>
      </w:tr>
    </w:tbl>
    <w:p w:rsidR="0071301C" w:rsidRDefault="0071301C" w:rsidP="00F449EB">
      <w:pPr>
        <w:jc w:val="center"/>
        <w:rPr>
          <w:b/>
          <w:sz w:val="28"/>
          <w:szCs w:val="28"/>
        </w:rPr>
      </w:pPr>
    </w:p>
    <w:p w:rsidR="0071301C" w:rsidRDefault="0071301C" w:rsidP="00F449EB">
      <w:pPr>
        <w:jc w:val="center"/>
        <w:rPr>
          <w:b/>
          <w:sz w:val="28"/>
          <w:szCs w:val="28"/>
        </w:rPr>
      </w:pPr>
    </w:p>
    <w:p w:rsidR="008D5261" w:rsidRDefault="00F449EB" w:rsidP="00F449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1</w:t>
      </w:r>
      <w:r w:rsidR="0071301C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Pr="00CB7221">
        <w:rPr>
          <w:b/>
          <w:sz w:val="28"/>
          <w:szCs w:val="28"/>
        </w:rPr>
        <w:t>КОНТАКТНАЯ ИНФОРМАЦИЯ</w:t>
      </w:r>
    </w:p>
    <w:p w:rsidR="00D17795" w:rsidRDefault="00D17795" w:rsidP="00D17795">
      <w:pPr>
        <w:ind w:firstLine="680"/>
        <w:jc w:val="both"/>
        <w:rPr>
          <w:sz w:val="28"/>
        </w:rPr>
      </w:pPr>
    </w:p>
    <w:p w:rsidR="00850FF3" w:rsidRDefault="00D17795" w:rsidP="00D17795">
      <w:pPr>
        <w:jc w:val="center"/>
        <w:rPr>
          <w:b/>
          <w:sz w:val="28"/>
        </w:rPr>
      </w:pPr>
      <w:r>
        <w:rPr>
          <w:b/>
          <w:sz w:val="28"/>
        </w:rPr>
        <w:t>Администраци</w:t>
      </w:r>
      <w:r w:rsidR="00BF4069">
        <w:rPr>
          <w:b/>
          <w:sz w:val="28"/>
        </w:rPr>
        <w:t>я</w:t>
      </w:r>
      <w:r>
        <w:rPr>
          <w:b/>
          <w:sz w:val="28"/>
        </w:rPr>
        <w:t xml:space="preserve"> муниципального образования</w:t>
      </w:r>
      <w:bookmarkStart w:id="1" w:name="_Toc244060747"/>
    </w:p>
    <w:p w:rsidR="00D17795" w:rsidRDefault="00124136" w:rsidP="00D1779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Руднянский район Смоленской </w:t>
      </w:r>
      <w:r w:rsidR="00D17795" w:rsidRPr="00754DE6">
        <w:rPr>
          <w:b/>
          <w:sz w:val="28"/>
          <w:szCs w:val="28"/>
        </w:rPr>
        <w:t>области</w:t>
      </w:r>
      <w:bookmarkEnd w:id="1"/>
    </w:p>
    <w:p w:rsidR="00850FF3" w:rsidRPr="00D97469" w:rsidRDefault="00850FF3" w:rsidP="00D17795">
      <w:pPr>
        <w:jc w:val="center"/>
        <w:rPr>
          <w:b/>
          <w:sz w:val="28"/>
        </w:rPr>
      </w:pPr>
    </w:p>
    <w:p w:rsidR="00D17795" w:rsidRDefault="00BF4069" w:rsidP="00D17795">
      <w:pPr>
        <w:jc w:val="center"/>
        <w:rPr>
          <w:sz w:val="28"/>
        </w:rPr>
      </w:pPr>
      <w:r>
        <w:rPr>
          <w:sz w:val="28"/>
        </w:rPr>
        <w:t>Адрес:</w:t>
      </w:r>
      <w:r w:rsidR="00124136">
        <w:rPr>
          <w:sz w:val="28"/>
        </w:rPr>
        <w:t xml:space="preserve"> </w:t>
      </w:r>
      <w:r w:rsidR="00D17795" w:rsidRPr="009C5DDF">
        <w:rPr>
          <w:sz w:val="28"/>
        </w:rPr>
        <w:t>216790</w:t>
      </w:r>
      <w:r w:rsidR="00D17795">
        <w:rPr>
          <w:sz w:val="28"/>
        </w:rPr>
        <w:t xml:space="preserve">, </w:t>
      </w:r>
      <w:r w:rsidR="00D17795" w:rsidRPr="009C5DDF">
        <w:rPr>
          <w:sz w:val="28"/>
        </w:rPr>
        <w:t>Смоленская область</w:t>
      </w:r>
      <w:r w:rsidR="00D17795">
        <w:rPr>
          <w:sz w:val="28"/>
        </w:rPr>
        <w:t>,</w:t>
      </w:r>
    </w:p>
    <w:p w:rsidR="00D17795" w:rsidRDefault="00D17795" w:rsidP="00D17795">
      <w:pPr>
        <w:jc w:val="center"/>
        <w:rPr>
          <w:sz w:val="28"/>
          <w:szCs w:val="28"/>
        </w:rPr>
      </w:pPr>
      <w:r w:rsidRPr="009C5DDF">
        <w:rPr>
          <w:sz w:val="28"/>
        </w:rPr>
        <w:t>г. Рудня</w:t>
      </w:r>
      <w:r>
        <w:rPr>
          <w:sz w:val="28"/>
        </w:rPr>
        <w:t>,</w:t>
      </w:r>
      <w:r w:rsidRPr="009C5DDF">
        <w:rPr>
          <w:sz w:val="28"/>
        </w:rPr>
        <w:t xml:space="preserve"> ул. Киреева,</w:t>
      </w:r>
      <w:r>
        <w:rPr>
          <w:sz w:val="28"/>
        </w:rPr>
        <w:t xml:space="preserve"> д. </w:t>
      </w:r>
      <w:r w:rsidRPr="009C5DDF">
        <w:rPr>
          <w:sz w:val="28"/>
        </w:rPr>
        <w:t>93</w:t>
      </w:r>
    </w:p>
    <w:p w:rsidR="00124136" w:rsidRDefault="00D17795" w:rsidP="00D17795">
      <w:pPr>
        <w:jc w:val="center"/>
      </w:pPr>
      <w:r w:rsidRPr="00562FAB">
        <w:rPr>
          <w:sz w:val="28"/>
          <w:szCs w:val="28"/>
        </w:rPr>
        <w:t xml:space="preserve">Адрес электронной почты:  </w:t>
      </w:r>
      <w:hyperlink r:id="rId52" w:history="1"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rud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</w:rPr>
          <w:t>_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adm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</w:rPr>
          <w:t>@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admin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</w:rPr>
          <w:t>-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smolensk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</w:rPr>
          <w:t>.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ru</w:t>
        </w:r>
      </w:hyperlink>
    </w:p>
    <w:p w:rsidR="00D17795" w:rsidRPr="00C050D6" w:rsidRDefault="00D17795" w:rsidP="00D17795">
      <w:pPr>
        <w:jc w:val="center"/>
        <w:rPr>
          <w:b/>
          <w:color w:val="000000" w:themeColor="text1"/>
          <w:sz w:val="28"/>
          <w:szCs w:val="28"/>
        </w:rPr>
      </w:pPr>
      <w:r w:rsidRPr="00562FAB">
        <w:rPr>
          <w:sz w:val="28"/>
          <w:szCs w:val="28"/>
        </w:rPr>
        <w:t xml:space="preserve">Сайт в Интернете: </w:t>
      </w:r>
      <w:hyperlink r:id="rId53" w:history="1">
        <w:r w:rsidRPr="00C050D6">
          <w:rPr>
            <w:rStyle w:val="af6"/>
            <w:b/>
            <w:color w:val="000000" w:themeColor="text1"/>
            <w:sz w:val="28"/>
            <w:szCs w:val="28"/>
          </w:rPr>
          <w:t>http://рудня.рф</w:t>
        </w:r>
      </w:hyperlink>
    </w:p>
    <w:p w:rsidR="00D17795" w:rsidRDefault="00D17795" w:rsidP="00D17795">
      <w:pPr>
        <w:jc w:val="center"/>
        <w:rPr>
          <w:b/>
          <w:sz w:val="28"/>
          <w:szCs w:val="28"/>
        </w:rPr>
      </w:pPr>
    </w:p>
    <w:p w:rsidR="002359E5" w:rsidRPr="00F449EB" w:rsidRDefault="002359E5" w:rsidP="00F449EB">
      <w:pPr>
        <w:jc w:val="center"/>
        <w:rPr>
          <w:b/>
          <w:sz w:val="28"/>
          <w:szCs w:val="28"/>
        </w:rPr>
      </w:pPr>
    </w:p>
    <w:tbl>
      <w:tblPr>
        <w:tblW w:w="10402" w:type="dxa"/>
        <w:tblInd w:w="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709"/>
        <w:gridCol w:w="4417"/>
        <w:gridCol w:w="3476"/>
        <w:gridCol w:w="1800"/>
      </w:tblGrid>
      <w:tr w:rsidR="00F449EB" w:rsidTr="00652C93">
        <w:trPr>
          <w:trHeight w:val="10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  <w:p w:rsidR="00F449EB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п/п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Должность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93" w:rsidRDefault="00F449EB" w:rsidP="00652C93">
            <w:pPr>
              <w:ind w:firstLine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ФИО лица, замещающего муниципальную должность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93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Телефон, </w:t>
            </w:r>
          </w:p>
          <w:p w:rsidR="00F449EB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факс</w:t>
            </w:r>
          </w:p>
          <w:p w:rsidR="00F449EB" w:rsidRDefault="00BF4069" w:rsidP="00652C93">
            <w:pPr>
              <w:jc w:val="center"/>
              <w:rPr>
                <w:b/>
                <w:sz w:val="26"/>
              </w:rPr>
            </w:pPr>
            <w:r>
              <w:t xml:space="preserve">(код </w:t>
            </w:r>
            <w:r w:rsidR="00F449EB">
              <w:t>48141)</w:t>
            </w:r>
          </w:p>
        </w:tc>
      </w:tr>
      <w:tr w:rsidR="00F449EB" w:rsidTr="00652C93">
        <w:trPr>
          <w:trHeight w:val="1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AD23AD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rPr>
                <w:sz w:val="26"/>
              </w:rPr>
            </w:pPr>
            <w:r>
              <w:rPr>
                <w:sz w:val="26"/>
              </w:rPr>
              <w:t>Глава муниципального образования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jc w:val="center"/>
              <w:rPr>
                <w:b/>
                <w:sz w:val="26"/>
              </w:rPr>
            </w:pPr>
            <w:r w:rsidRPr="00677A56">
              <w:rPr>
                <w:b/>
                <w:sz w:val="26"/>
              </w:rPr>
              <w:t xml:space="preserve">Ивашкин </w:t>
            </w:r>
          </w:p>
          <w:p w:rsidR="00F449EB" w:rsidRDefault="00F449EB" w:rsidP="00F16B95">
            <w:pPr>
              <w:jc w:val="center"/>
              <w:rPr>
                <w:b/>
                <w:sz w:val="26"/>
              </w:rPr>
            </w:pPr>
            <w:r w:rsidRPr="00677A56">
              <w:rPr>
                <w:b/>
                <w:sz w:val="26"/>
              </w:rPr>
              <w:t>Юрий Иванович</w:t>
            </w:r>
          </w:p>
          <w:p w:rsidR="00850FF3" w:rsidRPr="00677A56" w:rsidRDefault="00850FF3" w:rsidP="00F16B95">
            <w:pPr>
              <w:jc w:val="center"/>
              <w:rPr>
                <w:b/>
                <w:sz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4-11-44</w:t>
            </w:r>
          </w:p>
        </w:tc>
      </w:tr>
      <w:tr w:rsidR="00F449EB" w:rsidTr="00652C93">
        <w:trPr>
          <w:trHeight w:val="6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AD23AD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9EB" w:rsidRDefault="00F449EB" w:rsidP="00F16B95">
            <w:pPr>
              <w:rPr>
                <w:sz w:val="26"/>
              </w:rPr>
            </w:pPr>
            <w:r>
              <w:rPr>
                <w:sz w:val="26"/>
              </w:rPr>
              <w:t>Начальник отдела по экономике, управлению муниципальным имуществом и земельным отношениям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jc w:val="center"/>
              <w:rPr>
                <w:b/>
                <w:sz w:val="26"/>
              </w:rPr>
            </w:pPr>
            <w:r w:rsidRPr="00677A56">
              <w:rPr>
                <w:b/>
                <w:sz w:val="26"/>
              </w:rPr>
              <w:t xml:space="preserve">Караваева </w:t>
            </w:r>
          </w:p>
          <w:p w:rsidR="00F449EB" w:rsidRPr="00677A56" w:rsidRDefault="00F449EB" w:rsidP="00F16B95">
            <w:pPr>
              <w:jc w:val="center"/>
              <w:rPr>
                <w:b/>
                <w:sz w:val="26"/>
              </w:rPr>
            </w:pPr>
            <w:r w:rsidRPr="00677A56">
              <w:rPr>
                <w:b/>
                <w:sz w:val="26"/>
              </w:rPr>
              <w:t>Наталья Анатольевна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4-18-89</w:t>
            </w:r>
          </w:p>
          <w:p w:rsidR="00F449EB" w:rsidRDefault="00F449EB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4-24-51</w:t>
            </w:r>
          </w:p>
        </w:tc>
      </w:tr>
    </w:tbl>
    <w:p w:rsidR="00BF4069" w:rsidRDefault="00BF4069" w:rsidP="00F449EB">
      <w:pPr>
        <w:jc w:val="both"/>
        <w:rPr>
          <w:sz w:val="28"/>
          <w:szCs w:val="28"/>
        </w:rPr>
      </w:pPr>
    </w:p>
    <w:p w:rsidR="00850FF3" w:rsidRDefault="00850FF3" w:rsidP="00F449EB">
      <w:pPr>
        <w:jc w:val="both"/>
        <w:rPr>
          <w:sz w:val="28"/>
          <w:szCs w:val="28"/>
        </w:rPr>
      </w:pPr>
    </w:p>
    <w:p w:rsidR="00BF4069" w:rsidRDefault="00BF4069" w:rsidP="00BF4069">
      <w:pPr>
        <w:rPr>
          <w:sz w:val="28"/>
          <w:szCs w:val="28"/>
        </w:rPr>
      </w:pPr>
    </w:p>
    <w:p w:rsidR="00C1477A" w:rsidRDefault="00C1477A" w:rsidP="00C1477A">
      <w:pPr>
        <w:widowControl w:val="0"/>
        <w:suppressAutoHyphens/>
        <w:jc w:val="center"/>
        <w:rPr>
          <w:rFonts w:cs="Calibri"/>
          <w:b/>
          <w:kern w:val="2"/>
          <w:sz w:val="28"/>
          <w:szCs w:val="20"/>
          <w:lang w:eastAsia="ar-SA"/>
        </w:rPr>
      </w:pPr>
      <w:r w:rsidRPr="00C1477A">
        <w:rPr>
          <w:rFonts w:cs="Calibri"/>
          <w:b/>
          <w:kern w:val="2"/>
          <w:sz w:val="28"/>
          <w:szCs w:val="20"/>
          <w:lang w:eastAsia="ar-SA"/>
        </w:rPr>
        <w:t>Департамент инвестиционного развития Смоленской  области</w:t>
      </w:r>
    </w:p>
    <w:p w:rsidR="00C1477A" w:rsidRPr="00C1477A" w:rsidRDefault="00C1477A" w:rsidP="00C1477A">
      <w:pPr>
        <w:widowControl w:val="0"/>
        <w:suppressAutoHyphens/>
        <w:jc w:val="center"/>
        <w:rPr>
          <w:rFonts w:cs="Calibri"/>
          <w:kern w:val="2"/>
          <w:sz w:val="28"/>
          <w:szCs w:val="20"/>
          <w:lang w:val="en-US" w:eastAsia="ar-SA"/>
        </w:rPr>
      </w:pPr>
    </w:p>
    <w:p w:rsidR="00C1477A" w:rsidRPr="00C1477A" w:rsidRDefault="00C1477A" w:rsidP="00C1477A">
      <w:pPr>
        <w:widowControl w:val="0"/>
        <w:suppressAutoHyphens/>
        <w:jc w:val="center"/>
        <w:rPr>
          <w:rFonts w:cs="Calibri"/>
          <w:kern w:val="2"/>
          <w:sz w:val="28"/>
          <w:szCs w:val="20"/>
          <w:lang w:eastAsia="ar-SA"/>
        </w:rPr>
      </w:pPr>
      <w:r w:rsidRPr="00C1477A">
        <w:rPr>
          <w:rFonts w:cs="Calibri"/>
          <w:kern w:val="2"/>
          <w:sz w:val="28"/>
          <w:szCs w:val="20"/>
          <w:lang w:eastAsia="ar-SA"/>
        </w:rPr>
        <w:t>ИНВЕСТИЦИОННЫЙ ПОРТАЛ СМОЛЕНСКОЙ ОБЛАСТИ:</w:t>
      </w:r>
    </w:p>
    <w:tbl>
      <w:tblPr>
        <w:tblpPr w:leftFromText="180" w:rightFromText="180" w:vertAnchor="page" w:horzAnchor="margin" w:tblpY="10313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2192"/>
        <w:gridCol w:w="4499"/>
      </w:tblGrid>
      <w:tr w:rsidR="00E7181A" w:rsidRPr="00C1477A" w:rsidTr="00E7181A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Начальник Департамента инвестиционного развития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Ровбель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Ростислав Леонидович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E7181A" w:rsidP="00E7181A">
            <w:pPr>
              <w:jc w:val="center"/>
              <w:rPr>
                <w:rFonts w:eastAsia="Constantia"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>214025, г.</w:t>
            </w:r>
            <w:r>
              <w:rPr>
                <w:rFonts w:eastAsia="Constantia"/>
                <w:bCs/>
                <w:lang w:eastAsia="en-US"/>
              </w:rPr>
              <w:t xml:space="preserve"> </w:t>
            </w:r>
            <w:r w:rsidRPr="00C1477A">
              <w:rPr>
                <w:rFonts w:eastAsia="Constantia"/>
                <w:bCs/>
                <w:lang w:eastAsia="en-US"/>
              </w:rPr>
              <w:t>Смоленск,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/>
                <w:bCs/>
                <w:lang w:eastAsia="en-US"/>
              </w:rPr>
              <w:t>ул. Полтавская, д.</w:t>
            </w:r>
            <w:r>
              <w:rPr>
                <w:rFonts w:eastAsia="Constantia"/>
                <w:b/>
                <w:bCs/>
                <w:lang w:eastAsia="en-US"/>
              </w:rPr>
              <w:t xml:space="preserve"> </w:t>
            </w:r>
            <w:r w:rsidRPr="00C1477A">
              <w:rPr>
                <w:rFonts w:eastAsia="Constantia"/>
                <w:b/>
                <w:bCs/>
                <w:lang w:eastAsia="en-US"/>
              </w:rPr>
              <w:t>8</w:t>
            </w:r>
            <w:r>
              <w:rPr>
                <w:rFonts w:eastAsia="Constantia"/>
                <w:b/>
                <w:bCs/>
                <w:lang w:eastAsia="en-US"/>
              </w:rPr>
              <w:t xml:space="preserve"> </w:t>
            </w:r>
            <w:r w:rsidRPr="00C1477A">
              <w:rPr>
                <w:rFonts w:eastAsia="Constantia"/>
                <w:b/>
                <w:bCs/>
                <w:lang w:eastAsia="en-US"/>
              </w:rPr>
              <w:t>А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 xml:space="preserve">тел.: (4812) </w:t>
            </w:r>
            <w:r w:rsidRPr="00C1477A">
              <w:rPr>
                <w:rFonts w:eastAsia="Constantia"/>
                <w:b/>
                <w:bCs/>
                <w:lang w:eastAsia="en-US"/>
              </w:rPr>
              <w:t>20-55-20</w:t>
            </w:r>
            <w:r w:rsidRPr="00C1477A">
              <w:rPr>
                <w:rFonts w:eastAsia="Constantia"/>
                <w:bCs/>
                <w:lang w:eastAsia="en-US"/>
              </w:rPr>
              <w:t>;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 xml:space="preserve">факс: (4812) </w:t>
            </w:r>
            <w:r w:rsidRPr="00C1477A">
              <w:rPr>
                <w:rFonts w:eastAsia="Constantia"/>
                <w:b/>
                <w:bCs/>
                <w:lang w:eastAsia="en-US"/>
              </w:rPr>
              <w:t>20-55-39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ascii="Open Sans" w:eastAsia="Constantia" w:hAnsi="Open Sans"/>
                <w:color w:val="000000"/>
                <w:shd w:val="clear" w:color="auto" w:fill="FFFFFF"/>
                <w:lang w:eastAsia="en-US"/>
              </w:rPr>
              <w:t>E-mail: </w:t>
            </w:r>
            <w:hyperlink r:id="rId54" w:history="1">
              <w:r w:rsidRPr="00C1477A">
                <w:rPr>
                  <w:rFonts w:ascii="Open Sans" w:eastAsia="Constantia" w:hAnsi="Open Sans"/>
                  <w:b/>
                  <w:color w:val="000000"/>
                  <w:u w:val="single"/>
                  <w:shd w:val="clear" w:color="auto" w:fill="FFFFFF"/>
                  <w:lang w:eastAsia="en-US"/>
                </w:rPr>
                <w:t>invest@admin-smolensk.ru</w:t>
              </w:r>
            </w:hyperlink>
            <w:r w:rsidRPr="00C1477A">
              <w:rPr>
                <w:rFonts w:ascii="Open Sans" w:eastAsia="Constantia" w:hAnsi="Open Sans"/>
                <w:b/>
                <w:color w:val="000000"/>
                <w:shd w:val="clear" w:color="auto" w:fill="FFFFFF"/>
                <w:lang w:eastAsia="en-US"/>
              </w:rPr>
              <w:t xml:space="preserve">, </w:t>
            </w:r>
            <w:hyperlink r:id="rId55" w:history="1">
              <w:r w:rsidRPr="00C1477A">
                <w:rPr>
                  <w:rFonts w:ascii="Open Sans" w:eastAsia="Constantia" w:hAnsi="Open Sans"/>
                  <w:b/>
                  <w:color w:val="000000"/>
                  <w:shd w:val="clear" w:color="auto" w:fill="FFFFFF"/>
                  <w:lang w:eastAsia="en-US"/>
                </w:rPr>
                <w:t>dep@smolinvest.com</w:t>
              </w:r>
            </w:hyperlink>
          </w:p>
        </w:tc>
      </w:tr>
      <w:tr w:rsidR="00E7181A" w:rsidRPr="000F55D8" w:rsidTr="00E7181A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ООО «Корпорация инвестиционного развития»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Куличков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Андрей Александрович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>214025,</w:t>
            </w:r>
            <w:r>
              <w:rPr>
                <w:rFonts w:eastAsia="Constantia"/>
                <w:bCs/>
                <w:lang w:eastAsia="en-US"/>
              </w:rPr>
              <w:t xml:space="preserve"> </w:t>
            </w:r>
            <w:r w:rsidRPr="00631F22">
              <w:rPr>
                <w:rFonts w:eastAsia="Constantia"/>
                <w:bCs/>
                <w:lang w:eastAsia="en-US"/>
              </w:rPr>
              <w:t>г. Смоленск,</w:t>
            </w:r>
            <w:r w:rsidRPr="00C1477A">
              <w:rPr>
                <w:rFonts w:eastAsia="Constantia"/>
                <w:b/>
                <w:bCs/>
                <w:lang w:eastAsia="en-US"/>
              </w:rPr>
              <w:t xml:space="preserve"> </w:t>
            </w:r>
          </w:p>
          <w:p w:rsidR="00E7181A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/>
                <w:bCs/>
                <w:lang w:eastAsia="en-US"/>
              </w:rPr>
              <w:t>ул. Полтавская, д.</w:t>
            </w:r>
            <w:r>
              <w:rPr>
                <w:rFonts w:eastAsia="Constantia"/>
                <w:b/>
                <w:bCs/>
                <w:lang w:eastAsia="en-US"/>
              </w:rPr>
              <w:t xml:space="preserve"> 8 А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>(здание БТИ, 4 этаж)</w:t>
            </w:r>
          </w:p>
          <w:p w:rsidR="00E7181A" w:rsidRPr="006A66EC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>Тел</w:t>
            </w:r>
            <w:r w:rsidRPr="00631F22">
              <w:rPr>
                <w:rFonts w:eastAsia="Constantia"/>
                <w:bCs/>
                <w:lang w:eastAsia="en-US"/>
              </w:rPr>
              <w:t>./</w:t>
            </w:r>
            <w:r w:rsidRPr="00C1477A">
              <w:rPr>
                <w:rFonts w:eastAsia="Constantia"/>
                <w:bCs/>
                <w:lang w:eastAsia="en-US"/>
              </w:rPr>
              <w:t>ф</w:t>
            </w:r>
            <w:r>
              <w:rPr>
                <w:rFonts w:eastAsia="Constantia"/>
                <w:bCs/>
                <w:lang w:eastAsia="en-US"/>
              </w:rPr>
              <w:t>акс</w:t>
            </w:r>
            <w:r w:rsidRPr="00631F22">
              <w:rPr>
                <w:rFonts w:eastAsia="Constantia"/>
                <w:bCs/>
                <w:lang w:eastAsia="en-US"/>
              </w:rPr>
              <w:t>:</w:t>
            </w:r>
            <w:r w:rsidRPr="00631F22">
              <w:rPr>
                <w:rFonts w:eastAsia="Constantia"/>
                <w:b/>
                <w:bCs/>
                <w:lang w:eastAsia="en-US"/>
              </w:rPr>
              <w:t xml:space="preserve"> </w:t>
            </w:r>
            <w:r w:rsidRPr="006A66EC">
              <w:rPr>
                <w:rFonts w:eastAsia="Constantia"/>
                <w:bCs/>
                <w:lang w:eastAsia="en-US"/>
              </w:rPr>
              <w:t>(4812)</w:t>
            </w:r>
            <w:r>
              <w:rPr>
                <w:rFonts w:eastAsia="Constantia"/>
                <w:bCs/>
                <w:lang w:eastAsia="en-US"/>
              </w:rPr>
              <w:t xml:space="preserve"> </w:t>
            </w:r>
            <w:r w:rsidRPr="006A66EC">
              <w:rPr>
                <w:rFonts w:eastAsia="Constantia"/>
                <w:b/>
                <w:bCs/>
                <w:lang w:eastAsia="en-US"/>
              </w:rPr>
              <w:t>77-00-10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val="en-US" w:eastAsia="en-US"/>
              </w:rPr>
            </w:pPr>
            <w:r w:rsidRPr="00C1477A">
              <w:rPr>
                <w:rFonts w:eastAsia="Constantia"/>
                <w:bCs/>
                <w:lang w:val="en-US" w:eastAsia="en-US"/>
              </w:rPr>
              <w:t>E-mail</w:t>
            </w:r>
            <w:r w:rsidRPr="00C1477A">
              <w:rPr>
                <w:rFonts w:eastAsia="Constantia"/>
                <w:b/>
                <w:bCs/>
                <w:lang w:val="en-US" w:eastAsia="en-US"/>
              </w:rPr>
              <w:t>: smolregion67@yandex.ru</w:t>
            </w:r>
          </w:p>
        </w:tc>
      </w:tr>
    </w:tbl>
    <w:p w:rsidR="00BA7327" w:rsidRDefault="0007241A" w:rsidP="00C1477A">
      <w:pPr>
        <w:tabs>
          <w:tab w:val="left" w:pos="5580"/>
        </w:tabs>
        <w:rPr>
          <w:b/>
          <w:sz w:val="28"/>
          <w:szCs w:val="28"/>
        </w:rPr>
      </w:pPr>
      <w:hyperlink r:id="rId56" w:history="1">
        <w:r w:rsidR="00C1477A" w:rsidRPr="00C1477A">
          <w:rPr>
            <w:rFonts w:cs="Calibri"/>
            <w:color w:val="0000FF"/>
            <w:kern w:val="2"/>
            <w:sz w:val="32"/>
            <w:szCs w:val="20"/>
            <w:u w:val="single"/>
            <w:lang w:eastAsia="ar-SA"/>
          </w:rPr>
          <w:t>www.smolinvest.com</w:t>
        </w:r>
      </w:hyperlink>
    </w:p>
    <w:sectPr w:rsidR="00BA7327" w:rsidSect="00FE0BB7">
      <w:headerReference w:type="default" r:id="rId5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D35" w:rsidRDefault="00FB6D35" w:rsidP="00B826B2">
      <w:r>
        <w:separator/>
      </w:r>
    </w:p>
  </w:endnote>
  <w:endnote w:type="continuationSeparator" w:id="1">
    <w:p w:rsidR="00FB6D35" w:rsidRDefault="00FB6D35" w:rsidP="00B82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?"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BD0" w:rsidRDefault="0007241A">
    <w:pPr>
      <w:pStyle w:val="a9"/>
      <w:jc w:val="right"/>
    </w:pPr>
    <w:r>
      <w:rPr>
        <w:noProof/>
      </w:rPr>
      <w:pict>
        <v:group id="Group 7" o:spid="_x0000_s4101" style="position:absolute;left:0;text-align:left;margin-left:0;margin-top:0;width:580.05pt;height:27.35pt;z-index:251665408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FOxQMAAP8NAAAOAAAAZHJzL2Uyb0RvYy54bWzsV9lu3DYUfS/QfyD4PtZGSSPBcuDMYhRw&#10;2yBJP4AjUQsqkSrJscYp+u+9JGe10SRIYAMFMg8acbvLucuhrt/shh49MKk6wQscXPkYMV6KquNN&#10;gf/4uJ7NMVKa8or2grMCPzKF39z8/NP1NOYsFK3oKyYRCOEqn8YCt1qPueepsmUDVVdiZBwWayEH&#10;qmEoG6+SdALpQ++Fvp94k5DVKEXJlILZpVvEN1Z+XbNS/17XimnUFxhs0/Yp7XNjnt7NNc0bSce2&#10;K/dm0G+wYqAdB6VHUUuqKdrK7pmooSulUKLWV6UYPFHXXcmsD+BN4D/x5k6K7Wh9afKpGY8wAbRP&#10;cPpmseVvD+8k6qoChwAPpwPEyKpFqcFmGpscttzJ8cP4TjoH4fVelH8qWPaerptx4zajzfSrqEAc&#10;3WphsdnVcjAiwGu0syF4PIaA7TQqYTKNkiSJYoxKWItIGpHYxahsIZDmWBQGGMFiQObxPn5lu9of&#10;D4LEh2VzOCbWA4/mTq+1dW+bcQzyTZ0gVd8H6YeWjsxGShm8DpCSA6TvIREpb3qG5g5Wu+2AqXKA&#10;Ii4WLexit1KKqWW0AqsCsx9sPztgBgrC8UWEoxQMsFBlfuRgPOCcRSRxOJEotCoOONF8lErfMTEg&#10;81JgCbbb+NGHe6WNNactJpxK9F217vreDkzhskUv0QOFkqNlybgO7fF+O0BCuPk09v198GDaRNZu&#10;t1Mg3pa/kWKVXSjouVHDhVHobHEz4BhYZ9aMi7b0/s6CkPhvw2y2TubpjKxJPMtSfz7zg+xtlvgk&#10;I8v1P8a2gORtV1WM33ecHdpAQL4uJ/YNyRWwbQRoKnAWh7F1+8L6o2MvBc/QaeinfTcUeA4QH0A2&#10;ybTiFQBGc0273r17l45bsAG9w7/F06aeyTZXM3q32YEUk4IbUT1CEkoBOQK9A0gAXlohP2E0QUMt&#10;sPprSyXDqP+FQyJnASGmA9sBiVPTb+T5yuZ8hfISRBVYY+ReF9p17e0ou6YFTYFFl4tbaC91Z/Py&#10;ZBW4YAZQ4a9V6unzUs9esdSzNIn+q9bDwA9/1Prr17psNsdGaGvx2N7OO+ZrVKwleMskpxL5Ubju&#10;2gMXVHftOXF0YANloAIuf3GSfn6fOZD0Z24zJwr+SpY+MibNe/4ZgnqRpAWVe2Z+ztF+tpqv5mRG&#10;wmQ1I/5yObtdL8gsWQdpvIyWi8UyuORow/zfz9HGnktqPvd8bX/7e9HZtjPGdDceuKx8gTH/LzRp&#10;78fwlWHZf/9FZD5jzseWVk/fbTf/AgAA//8DAFBLAwQUAAYACAAAACEApj6bht0AAAAFAQAADwAA&#10;AGRycy9kb3ducmV2LnhtbEyPQUvDQBCF74L/YRnBm92s2lpiNqUU9VSEtoL0Ns1Ok9DsbMhuk/Tf&#10;u/Wil4HHe7z3TbYYbSN66nztWIOaJCCIC2dqLjV87d4f5iB8QDbYOCYNF/KwyG9vMkyNG3hD/TaU&#10;IpawT1FDFUKbSumLiiz6iWuJo3d0ncUQZVdK0+EQy20jH5NkJi3WHBcqbGlVUXHanq2GjwGH5ZN6&#10;69en4+qy300/v9eKtL6/G5evIAKN4S8MV/yIDnlkOrgzGy8aDfGR8HuvnpolCsRBw/T5BWSeyf/0&#10;+Q8AAAD//wMAUEsBAi0AFAAGAAgAAAAhALaDOJL+AAAA4QEAABMAAAAAAAAAAAAAAAAAAAAAAFtD&#10;b250ZW50X1R5cGVzXS54bWxQSwECLQAUAAYACAAAACEAOP0h/9YAAACUAQAACwAAAAAAAAAAAAAA&#10;AAAvAQAAX3JlbHMvLnJlbHNQSwECLQAUAAYACAAAACEA0oXRTsUDAAD/DQAADgAAAAAAAAAAAAAA&#10;AAAuAgAAZHJzL2Uyb0RvYy54bWxQSwECLQAUAAYACAAAACEApj6bht0AAAAFAQAADwAAAAAAAAAA&#10;AAAAAAAfBgAAZHJzL2Rvd25yZXYueG1sUEsFBgAAAAAEAAQA8wAAACkHAAAAAA==&#10;">
          <v:rect id="Rectangle 8" o:spid="_x0000_s4104" style="position:absolute;left:374;top:14903;width:9346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qEcMIA&#10;AADbAAAADwAAAGRycy9kb3ducmV2LnhtbESPQYvCMBSE7wv+h/AEb2uqyCLVKCIURLyo9eDt0Tzb&#10;YvNSm2irv34jCB6HmfmGmS87U4kHNa60rGA0jEAQZ1aXnCtIj8nvFITzyBory6TgSQ6Wi97PHGNt&#10;W97T4+BzESDsYlRQeF/HUrqsIINuaGvi4F1sY9AH2eRSN9gGuKnkOIr+pMGSw0KBNa0Lyq6Hu1Gw&#10;O/H9mW6i2zadrl54bpNLaxKlBv1uNQPhqfPf8Ke90QrGE3h/C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oRwwgAAANsAAAAPAAAAAAAAAAAAAAAAAJgCAABkcnMvZG93&#10;bnJldi54bWxQSwUGAAAAAAQABAD1AAAAhwMAAAAA&#10;" fillcolor="#943634 [2405]" stroked="f" strokecolor="#943634 [2405]">
            <v:textbox>
              <w:txbxContent>
                <w:sdt>
                  <w:sdtPr>
                    <w:rPr>
                      <w:color w:val="FFFFFF" w:themeColor="background1"/>
                      <w:spacing w:val="60"/>
                    </w:rPr>
                    <w:alias w:val="Адрес"/>
                    <w:id w:val="770002"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6C7BD0" w:rsidRDefault="006C7BD0">
                      <w:pPr>
                        <w:pStyle w:val="a9"/>
                        <w:jc w:val="right"/>
                        <w:rPr>
                          <w:color w:val="FFFFFF" w:themeColor="background1"/>
                          <w:spacing w:val="60"/>
                        </w:rPr>
                      </w:pPr>
                      <w:r>
                        <w:rPr>
                          <w:color w:val="FFFFFF" w:themeColor="background1"/>
                          <w:spacing w:val="60"/>
                        </w:rPr>
                        <w:t>Инвестиционный паспорт Руднянского района</w:t>
                      </w:r>
                    </w:p>
                  </w:sdtContent>
                </w:sdt>
                <w:p w:rsidR="006C7BD0" w:rsidRDefault="006C7BD0">
                  <w:pPr>
                    <w:pStyle w:val="af0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Rectangle 9" o:spid="_x0000_s4103" style="position:absolute;left:9763;top:14903;width:210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MJ8AA&#10;AADbAAAADwAAAGRycy9kb3ducmV2LnhtbESPQYvCMBSE7wv+h/AEb2uqoCvVKCoUvIluweujebal&#10;zUtJolZ/vREW9jjMzDfMatObVtzJ+dqygsk4AUFcWF1zqSD/zb4XIHxA1thaJgVP8rBZD75WmGr7&#10;4BPdz6EUEcI+RQVVCF0qpS8qMujHtiOO3tU6gyFKV0rt8BHhppXTJJlLgzXHhQo72ldUNOebUWBa&#10;ynSjuXH58dLM5q9dlvudUqNhv12CCNSH//Bf+6AVTH/g8yX+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CMJ8AAAADbAAAADwAAAAAAAAAAAAAAAACYAgAAZHJzL2Rvd25y&#10;ZXYueG1sUEsFBgAAAAAEAAQA9QAAAIUDAAAAAA==&#10;" fillcolor="#943634 [2405]" stroked="f">
            <v:textbox>
              <w:txbxContent>
                <w:p w:rsidR="006C7BD0" w:rsidRDefault="006C7BD0">
                  <w:pPr>
                    <w:pStyle w:val="a9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Страница </w:t>
                  </w:r>
                  <w:r w:rsidR="0007241A" w:rsidRPr="0007241A">
                    <w:fldChar w:fldCharType="begin"/>
                  </w:r>
                  <w:r>
                    <w:instrText xml:space="preserve"> PAGE   \* MERGEFORMAT </w:instrText>
                  </w:r>
                  <w:r w:rsidR="0007241A" w:rsidRPr="0007241A">
                    <w:fldChar w:fldCharType="separate"/>
                  </w:r>
                  <w:r w:rsidR="000F55D8" w:rsidRPr="000F55D8">
                    <w:rPr>
                      <w:noProof/>
                      <w:color w:val="FFFFFF" w:themeColor="background1"/>
                    </w:rPr>
                    <w:t>9</w:t>
                  </w:r>
                  <w:r w:rsidR="0007241A">
                    <w:rPr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rect>
          <v:rect id="Rectangle 10" o:spid="_x0000_s4102" style="position:absolute;left:321;top:14850;width:11601;height: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D35" w:rsidRDefault="00FB6D35" w:rsidP="00B826B2">
      <w:r>
        <w:separator/>
      </w:r>
    </w:p>
  </w:footnote>
  <w:footnote w:type="continuationSeparator" w:id="1">
    <w:p w:rsidR="00FB6D35" w:rsidRDefault="00FB6D35" w:rsidP="00B826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BD0" w:rsidRPr="00A36514" w:rsidRDefault="006C7BD0">
    <w:pPr>
      <w:pStyle w:val="af0"/>
      <w:jc w:val="center"/>
    </w:pPr>
  </w:p>
  <w:p w:rsidR="006C7BD0" w:rsidRDefault="006C7BD0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8EBE4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1C04CDD"/>
    <w:multiLevelType w:val="hybridMultilevel"/>
    <w:tmpl w:val="EDFA5882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1C403E1"/>
    <w:multiLevelType w:val="hybridMultilevel"/>
    <w:tmpl w:val="DB0E3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877FF"/>
    <w:multiLevelType w:val="hybridMultilevel"/>
    <w:tmpl w:val="EFB0E61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>
    <w:nsid w:val="3410100E"/>
    <w:multiLevelType w:val="multilevel"/>
    <w:tmpl w:val="1982EE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35164DC2"/>
    <w:multiLevelType w:val="hybridMultilevel"/>
    <w:tmpl w:val="9BBAB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983A77"/>
    <w:multiLevelType w:val="hybridMultilevel"/>
    <w:tmpl w:val="4350CC0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1772F41"/>
    <w:multiLevelType w:val="multilevel"/>
    <w:tmpl w:val="39584D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4442FEE"/>
    <w:multiLevelType w:val="hybridMultilevel"/>
    <w:tmpl w:val="09C4EEA8"/>
    <w:lvl w:ilvl="0" w:tplc="5EE4CD50">
      <w:start w:val="2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1">
    <w:nsid w:val="46A43DFD"/>
    <w:multiLevelType w:val="hybridMultilevel"/>
    <w:tmpl w:val="818C4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2A4F69"/>
    <w:multiLevelType w:val="hybridMultilevel"/>
    <w:tmpl w:val="5734E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347C0A"/>
    <w:multiLevelType w:val="hybridMultilevel"/>
    <w:tmpl w:val="32368FE4"/>
    <w:lvl w:ilvl="0" w:tplc="852AFE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41E6C9B"/>
    <w:multiLevelType w:val="hybridMultilevel"/>
    <w:tmpl w:val="7E285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2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13"/>
  </w:num>
  <w:num w:numId="11">
    <w:abstractNumId w:val="3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1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0178">
      <o:colormru v:ext="edit" colors="#3cf,aqua,#cff,#c9f,#f8d4f4,#99f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21E3E"/>
    <w:rsid w:val="00001FA5"/>
    <w:rsid w:val="00015F80"/>
    <w:rsid w:val="00023FBC"/>
    <w:rsid w:val="00027AF2"/>
    <w:rsid w:val="00031C98"/>
    <w:rsid w:val="00043807"/>
    <w:rsid w:val="00045E59"/>
    <w:rsid w:val="00057289"/>
    <w:rsid w:val="00063D4F"/>
    <w:rsid w:val="000668EB"/>
    <w:rsid w:val="0007241A"/>
    <w:rsid w:val="0008323D"/>
    <w:rsid w:val="00084185"/>
    <w:rsid w:val="00090ADB"/>
    <w:rsid w:val="000A7BBB"/>
    <w:rsid w:val="000B2367"/>
    <w:rsid w:val="000B2B2C"/>
    <w:rsid w:val="000C3D54"/>
    <w:rsid w:val="000C69B7"/>
    <w:rsid w:val="000D16DF"/>
    <w:rsid w:val="000D3AC6"/>
    <w:rsid w:val="000D592A"/>
    <w:rsid w:val="000D7C78"/>
    <w:rsid w:val="000E1989"/>
    <w:rsid w:val="000E5CE3"/>
    <w:rsid w:val="000F4D7B"/>
    <w:rsid w:val="000F55D8"/>
    <w:rsid w:val="001013A7"/>
    <w:rsid w:val="00103ECB"/>
    <w:rsid w:val="00104EDD"/>
    <w:rsid w:val="00105CDB"/>
    <w:rsid w:val="00105EDD"/>
    <w:rsid w:val="001104AD"/>
    <w:rsid w:val="00113905"/>
    <w:rsid w:val="00114CE8"/>
    <w:rsid w:val="00116808"/>
    <w:rsid w:val="00116FA9"/>
    <w:rsid w:val="00121349"/>
    <w:rsid w:val="00124136"/>
    <w:rsid w:val="00124F05"/>
    <w:rsid w:val="001303A3"/>
    <w:rsid w:val="001303AA"/>
    <w:rsid w:val="00144736"/>
    <w:rsid w:val="00147C74"/>
    <w:rsid w:val="00150462"/>
    <w:rsid w:val="00152714"/>
    <w:rsid w:val="00153C67"/>
    <w:rsid w:val="001623A4"/>
    <w:rsid w:val="0016629D"/>
    <w:rsid w:val="00167B4C"/>
    <w:rsid w:val="00170F77"/>
    <w:rsid w:val="001735A3"/>
    <w:rsid w:val="00173699"/>
    <w:rsid w:val="001776B5"/>
    <w:rsid w:val="0018243A"/>
    <w:rsid w:val="00186661"/>
    <w:rsid w:val="00186992"/>
    <w:rsid w:val="0018778A"/>
    <w:rsid w:val="0019028C"/>
    <w:rsid w:val="0019224D"/>
    <w:rsid w:val="00192684"/>
    <w:rsid w:val="001A020F"/>
    <w:rsid w:val="001B3F7A"/>
    <w:rsid w:val="001B5117"/>
    <w:rsid w:val="001B5AE9"/>
    <w:rsid w:val="001C3E8C"/>
    <w:rsid w:val="001D55F5"/>
    <w:rsid w:val="001E1A91"/>
    <w:rsid w:val="0020202B"/>
    <w:rsid w:val="002064BB"/>
    <w:rsid w:val="002067CB"/>
    <w:rsid w:val="00207651"/>
    <w:rsid w:val="002125F1"/>
    <w:rsid w:val="00216F6E"/>
    <w:rsid w:val="00221460"/>
    <w:rsid w:val="00230856"/>
    <w:rsid w:val="00232AB5"/>
    <w:rsid w:val="00232B98"/>
    <w:rsid w:val="002359E5"/>
    <w:rsid w:val="00240EAB"/>
    <w:rsid w:val="0024138A"/>
    <w:rsid w:val="00260676"/>
    <w:rsid w:val="0026122D"/>
    <w:rsid w:val="00264E71"/>
    <w:rsid w:val="0026528E"/>
    <w:rsid w:val="00270716"/>
    <w:rsid w:val="0027196A"/>
    <w:rsid w:val="00272182"/>
    <w:rsid w:val="0027297A"/>
    <w:rsid w:val="00282CC0"/>
    <w:rsid w:val="00284391"/>
    <w:rsid w:val="002858F8"/>
    <w:rsid w:val="00290C7F"/>
    <w:rsid w:val="00291F10"/>
    <w:rsid w:val="00292E03"/>
    <w:rsid w:val="0029599C"/>
    <w:rsid w:val="002A2556"/>
    <w:rsid w:val="002A6F63"/>
    <w:rsid w:val="002A77AD"/>
    <w:rsid w:val="002B769D"/>
    <w:rsid w:val="002C05CC"/>
    <w:rsid w:val="002D2161"/>
    <w:rsid w:val="002D6AB9"/>
    <w:rsid w:val="002E2E47"/>
    <w:rsid w:val="002E33F0"/>
    <w:rsid w:val="002E3B62"/>
    <w:rsid w:val="002F0603"/>
    <w:rsid w:val="002F2B65"/>
    <w:rsid w:val="002F5186"/>
    <w:rsid w:val="0030667A"/>
    <w:rsid w:val="00313C79"/>
    <w:rsid w:val="003308AD"/>
    <w:rsid w:val="003332DE"/>
    <w:rsid w:val="00343F7B"/>
    <w:rsid w:val="00347BA7"/>
    <w:rsid w:val="00353D26"/>
    <w:rsid w:val="00355A76"/>
    <w:rsid w:val="00355F0D"/>
    <w:rsid w:val="003567A5"/>
    <w:rsid w:val="003570B7"/>
    <w:rsid w:val="00360110"/>
    <w:rsid w:val="00364926"/>
    <w:rsid w:val="00370F5C"/>
    <w:rsid w:val="00374244"/>
    <w:rsid w:val="003B0819"/>
    <w:rsid w:val="003B3F62"/>
    <w:rsid w:val="003B6DCE"/>
    <w:rsid w:val="003C2AD3"/>
    <w:rsid w:val="003C4E2C"/>
    <w:rsid w:val="003D27F9"/>
    <w:rsid w:val="003E19BF"/>
    <w:rsid w:val="003E4CE2"/>
    <w:rsid w:val="003E5DB2"/>
    <w:rsid w:val="003E6529"/>
    <w:rsid w:val="003F3A59"/>
    <w:rsid w:val="003F40FB"/>
    <w:rsid w:val="003F4A87"/>
    <w:rsid w:val="003F666D"/>
    <w:rsid w:val="00400A58"/>
    <w:rsid w:val="00402FA6"/>
    <w:rsid w:val="0040475E"/>
    <w:rsid w:val="004145AB"/>
    <w:rsid w:val="00414958"/>
    <w:rsid w:val="00423636"/>
    <w:rsid w:val="00430053"/>
    <w:rsid w:val="004344EB"/>
    <w:rsid w:val="00443713"/>
    <w:rsid w:val="00443D86"/>
    <w:rsid w:val="0044740F"/>
    <w:rsid w:val="00447800"/>
    <w:rsid w:val="004506D7"/>
    <w:rsid w:val="004517F2"/>
    <w:rsid w:val="00451951"/>
    <w:rsid w:val="00452694"/>
    <w:rsid w:val="00452C3C"/>
    <w:rsid w:val="00455384"/>
    <w:rsid w:val="004750ED"/>
    <w:rsid w:val="0048389D"/>
    <w:rsid w:val="00487207"/>
    <w:rsid w:val="00496169"/>
    <w:rsid w:val="004C16FF"/>
    <w:rsid w:val="004C5814"/>
    <w:rsid w:val="004E0FC7"/>
    <w:rsid w:val="004E7C9F"/>
    <w:rsid w:val="00501D03"/>
    <w:rsid w:val="0050358F"/>
    <w:rsid w:val="005072E7"/>
    <w:rsid w:val="00513855"/>
    <w:rsid w:val="0051670B"/>
    <w:rsid w:val="00517197"/>
    <w:rsid w:val="00547FF8"/>
    <w:rsid w:val="00553F4D"/>
    <w:rsid w:val="005570E5"/>
    <w:rsid w:val="005611EC"/>
    <w:rsid w:val="00562FAB"/>
    <w:rsid w:val="00567A33"/>
    <w:rsid w:val="00574053"/>
    <w:rsid w:val="005A19AC"/>
    <w:rsid w:val="005A758E"/>
    <w:rsid w:val="005B4A37"/>
    <w:rsid w:val="005B506A"/>
    <w:rsid w:val="005C02E2"/>
    <w:rsid w:val="005D141C"/>
    <w:rsid w:val="005D40DA"/>
    <w:rsid w:val="005D5D42"/>
    <w:rsid w:val="005E552B"/>
    <w:rsid w:val="005F1733"/>
    <w:rsid w:val="005F1C1A"/>
    <w:rsid w:val="005F2DA1"/>
    <w:rsid w:val="00610746"/>
    <w:rsid w:val="006108D6"/>
    <w:rsid w:val="00611CF6"/>
    <w:rsid w:val="00627336"/>
    <w:rsid w:val="00631F22"/>
    <w:rsid w:val="00634A09"/>
    <w:rsid w:val="00637325"/>
    <w:rsid w:val="006465C3"/>
    <w:rsid w:val="00647290"/>
    <w:rsid w:val="006477AB"/>
    <w:rsid w:val="00650E0E"/>
    <w:rsid w:val="00652B78"/>
    <w:rsid w:val="00652C93"/>
    <w:rsid w:val="006640CA"/>
    <w:rsid w:val="006666FB"/>
    <w:rsid w:val="00670644"/>
    <w:rsid w:val="00674D11"/>
    <w:rsid w:val="006756C5"/>
    <w:rsid w:val="00677A56"/>
    <w:rsid w:val="00692537"/>
    <w:rsid w:val="00695520"/>
    <w:rsid w:val="006A2849"/>
    <w:rsid w:val="006A2A13"/>
    <w:rsid w:val="006A66EC"/>
    <w:rsid w:val="006A775A"/>
    <w:rsid w:val="006B1C38"/>
    <w:rsid w:val="006B7F81"/>
    <w:rsid w:val="006C3E32"/>
    <w:rsid w:val="006C7BD0"/>
    <w:rsid w:val="006D59E2"/>
    <w:rsid w:val="006E2C95"/>
    <w:rsid w:val="006E5A62"/>
    <w:rsid w:val="006E70B6"/>
    <w:rsid w:val="006E7F47"/>
    <w:rsid w:val="006F2ED4"/>
    <w:rsid w:val="006F4512"/>
    <w:rsid w:val="006F7138"/>
    <w:rsid w:val="00704123"/>
    <w:rsid w:val="00711797"/>
    <w:rsid w:val="007126EB"/>
    <w:rsid w:val="0071301C"/>
    <w:rsid w:val="007168AE"/>
    <w:rsid w:val="0071730F"/>
    <w:rsid w:val="0072036F"/>
    <w:rsid w:val="00721929"/>
    <w:rsid w:val="00741447"/>
    <w:rsid w:val="007467F3"/>
    <w:rsid w:val="0075269C"/>
    <w:rsid w:val="00754DE6"/>
    <w:rsid w:val="00755112"/>
    <w:rsid w:val="0076184D"/>
    <w:rsid w:val="00764731"/>
    <w:rsid w:val="007668D8"/>
    <w:rsid w:val="007819D6"/>
    <w:rsid w:val="00783047"/>
    <w:rsid w:val="00783369"/>
    <w:rsid w:val="00784649"/>
    <w:rsid w:val="0079399F"/>
    <w:rsid w:val="007949EC"/>
    <w:rsid w:val="00797120"/>
    <w:rsid w:val="007A03C2"/>
    <w:rsid w:val="007A27B8"/>
    <w:rsid w:val="007A4DF0"/>
    <w:rsid w:val="007A705D"/>
    <w:rsid w:val="007C4641"/>
    <w:rsid w:val="007C659B"/>
    <w:rsid w:val="007D031E"/>
    <w:rsid w:val="007E03D3"/>
    <w:rsid w:val="007E3BDC"/>
    <w:rsid w:val="007E4E13"/>
    <w:rsid w:val="007F0010"/>
    <w:rsid w:val="007F4046"/>
    <w:rsid w:val="007F6F68"/>
    <w:rsid w:val="00811062"/>
    <w:rsid w:val="0081383B"/>
    <w:rsid w:val="00817AD2"/>
    <w:rsid w:val="0082633B"/>
    <w:rsid w:val="008327F5"/>
    <w:rsid w:val="0084256D"/>
    <w:rsid w:val="00850FF3"/>
    <w:rsid w:val="008524AC"/>
    <w:rsid w:val="00852E03"/>
    <w:rsid w:val="00863468"/>
    <w:rsid w:val="008644FD"/>
    <w:rsid w:val="00874B84"/>
    <w:rsid w:val="00874D7A"/>
    <w:rsid w:val="008762E4"/>
    <w:rsid w:val="008839E8"/>
    <w:rsid w:val="00894C07"/>
    <w:rsid w:val="008A306C"/>
    <w:rsid w:val="008A3869"/>
    <w:rsid w:val="008C4C2F"/>
    <w:rsid w:val="008C4EBA"/>
    <w:rsid w:val="008C74D3"/>
    <w:rsid w:val="008D0946"/>
    <w:rsid w:val="008D273A"/>
    <w:rsid w:val="008D5261"/>
    <w:rsid w:val="008D5664"/>
    <w:rsid w:val="008D7305"/>
    <w:rsid w:val="008E073E"/>
    <w:rsid w:val="008E7B4D"/>
    <w:rsid w:val="008F2B3C"/>
    <w:rsid w:val="00902E46"/>
    <w:rsid w:val="00904A0C"/>
    <w:rsid w:val="00907688"/>
    <w:rsid w:val="00912FBF"/>
    <w:rsid w:val="00926DA0"/>
    <w:rsid w:val="00940ACD"/>
    <w:rsid w:val="00941669"/>
    <w:rsid w:val="00943A66"/>
    <w:rsid w:val="00944539"/>
    <w:rsid w:val="0095212F"/>
    <w:rsid w:val="009559A8"/>
    <w:rsid w:val="00955A37"/>
    <w:rsid w:val="0095648D"/>
    <w:rsid w:val="00963F51"/>
    <w:rsid w:val="00970B51"/>
    <w:rsid w:val="00987F25"/>
    <w:rsid w:val="009A184B"/>
    <w:rsid w:val="009A18DC"/>
    <w:rsid w:val="009A3410"/>
    <w:rsid w:val="009A4C6D"/>
    <w:rsid w:val="009A7D4E"/>
    <w:rsid w:val="009B2AE6"/>
    <w:rsid w:val="009B71A3"/>
    <w:rsid w:val="009C5DDF"/>
    <w:rsid w:val="009D52CB"/>
    <w:rsid w:val="009D5E75"/>
    <w:rsid w:val="009E1813"/>
    <w:rsid w:val="009E44F8"/>
    <w:rsid w:val="009E662A"/>
    <w:rsid w:val="009F5E63"/>
    <w:rsid w:val="00A00EE9"/>
    <w:rsid w:val="00A11593"/>
    <w:rsid w:val="00A15440"/>
    <w:rsid w:val="00A20EA7"/>
    <w:rsid w:val="00A20F99"/>
    <w:rsid w:val="00A33EA3"/>
    <w:rsid w:val="00A36514"/>
    <w:rsid w:val="00A36FEF"/>
    <w:rsid w:val="00A36FFB"/>
    <w:rsid w:val="00A56DEC"/>
    <w:rsid w:val="00A625BB"/>
    <w:rsid w:val="00A7344B"/>
    <w:rsid w:val="00A7590C"/>
    <w:rsid w:val="00A76FD0"/>
    <w:rsid w:val="00A76FE6"/>
    <w:rsid w:val="00A77701"/>
    <w:rsid w:val="00A804E0"/>
    <w:rsid w:val="00A83915"/>
    <w:rsid w:val="00A84F07"/>
    <w:rsid w:val="00A9461A"/>
    <w:rsid w:val="00AA232A"/>
    <w:rsid w:val="00AA38A9"/>
    <w:rsid w:val="00AA7F50"/>
    <w:rsid w:val="00AB084C"/>
    <w:rsid w:val="00AB2DA0"/>
    <w:rsid w:val="00AC5A7E"/>
    <w:rsid w:val="00AC648D"/>
    <w:rsid w:val="00AC7C3B"/>
    <w:rsid w:val="00AD23AD"/>
    <w:rsid w:val="00AD4FE7"/>
    <w:rsid w:val="00AE02B7"/>
    <w:rsid w:val="00AE0B65"/>
    <w:rsid w:val="00AE1730"/>
    <w:rsid w:val="00AE21E6"/>
    <w:rsid w:val="00AE3A9A"/>
    <w:rsid w:val="00AE49D8"/>
    <w:rsid w:val="00AE58AD"/>
    <w:rsid w:val="00AF268F"/>
    <w:rsid w:val="00B004B5"/>
    <w:rsid w:val="00B0475F"/>
    <w:rsid w:val="00B06052"/>
    <w:rsid w:val="00B160D6"/>
    <w:rsid w:val="00B1767D"/>
    <w:rsid w:val="00B201DC"/>
    <w:rsid w:val="00B20BE1"/>
    <w:rsid w:val="00B21E3E"/>
    <w:rsid w:val="00B30248"/>
    <w:rsid w:val="00B31367"/>
    <w:rsid w:val="00B3409E"/>
    <w:rsid w:val="00B35047"/>
    <w:rsid w:val="00B35308"/>
    <w:rsid w:val="00B650EE"/>
    <w:rsid w:val="00B67F76"/>
    <w:rsid w:val="00B709A5"/>
    <w:rsid w:val="00B807D9"/>
    <w:rsid w:val="00B826B2"/>
    <w:rsid w:val="00B84575"/>
    <w:rsid w:val="00B84ADE"/>
    <w:rsid w:val="00B85752"/>
    <w:rsid w:val="00B85D01"/>
    <w:rsid w:val="00B87B93"/>
    <w:rsid w:val="00B902AC"/>
    <w:rsid w:val="00B906D5"/>
    <w:rsid w:val="00B91468"/>
    <w:rsid w:val="00B91571"/>
    <w:rsid w:val="00B976B9"/>
    <w:rsid w:val="00BA4CBD"/>
    <w:rsid w:val="00BA7327"/>
    <w:rsid w:val="00BB3C30"/>
    <w:rsid w:val="00BB45FD"/>
    <w:rsid w:val="00BB5FE8"/>
    <w:rsid w:val="00BC1560"/>
    <w:rsid w:val="00BC4084"/>
    <w:rsid w:val="00BC6A01"/>
    <w:rsid w:val="00BC74CB"/>
    <w:rsid w:val="00BD12A8"/>
    <w:rsid w:val="00BD6B59"/>
    <w:rsid w:val="00BF269D"/>
    <w:rsid w:val="00BF4069"/>
    <w:rsid w:val="00BF74ED"/>
    <w:rsid w:val="00C0230F"/>
    <w:rsid w:val="00C0236D"/>
    <w:rsid w:val="00C050D6"/>
    <w:rsid w:val="00C12B0B"/>
    <w:rsid w:val="00C1477A"/>
    <w:rsid w:val="00C15B49"/>
    <w:rsid w:val="00C164D3"/>
    <w:rsid w:val="00C3050C"/>
    <w:rsid w:val="00C3472A"/>
    <w:rsid w:val="00C363C6"/>
    <w:rsid w:val="00C403F3"/>
    <w:rsid w:val="00C47707"/>
    <w:rsid w:val="00C564F2"/>
    <w:rsid w:val="00C6280A"/>
    <w:rsid w:val="00C70DF5"/>
    <w:rsid w:val="00C734ED"/>
    <w:rsid w:val="00C76F1E"/>
    <w:rsid w:val="00C8361F"/>
    <w:rsid w:val="00C84887"/>
    <w:rsid w:val="00C86BEE"/>
    <w:rsid w:val="00C91987"/>
    <w:rsid w:val="00C92BCA"/>
    <w:rsid w:val="00C9631B"/>
    <w:rsid w:val="00CA3EB3"/>
    <w:rsid w:val="00CA3F47"/>
    <w:rsid w:val="00CA4957"/>
    <w:rsid w:val="00CA758D"/>
    <w:rsid w:val="00CB061E"/>
    <w:rsid w:val="00CB2041"/>
    <w:rsid w:val="00CB4702"/>
    <w:rsid w:val="00CB4D83"/>
    <w:rsid w:val="00CB7221"/>
    <w:rsid w:val="00CB7C7C"/>
    <w:rsid w:val="00CC0755"/>
    <w:rsid w:val="00CC25C6"/>
    <w:rsid w:val="00CD7E26"/>
    <w:rsid w:val="00CE5C76"/>
    <w:rsid w:val="00CF4131"/>
    <w:rsid w:val="00D02D7C"/>
    <w:rsid w:val="00D10F6F"/>
    <w:rsid w:val="00D14C5D"/>
    <w:rsid w:val="00D14DAE"/>
    <w:rsid w:val="00D17795"/>
    <w:rsid w:val="00D32C2E"/>
    <w:rsid w:val="00D35839"/>
    <w:rsid w:val="00D3584B"/>
    <w:rsid w:val="00D45BB0"/>
    <w:rsid w:val="00D460C1"/>
    <w:rsid w:val="00D62344"/>
    <w:rsid w:val="00D70954"/>
    <w:rsid w:val="00D82ECB"/>
    <w:rsid w:val="00D92E46"/>
    <w:rsid w:val="00D934FC"/>
    <w:rsid w:val="00D97469"/>
    <w:rsid w:val="00DA1017"/>
    <w:rsid w:val="00DA13B4"/>
    <w:rsid w:val="00DA35B4"/>
    <w:rsid w:val="00DA5F9D"/>
    <w:rsid w:val="00DA6394"/>
    <w:rsid w:val="00DB1B49"/>
    <w:rsid w:val="00DB2CCF"/>
    <w:rsid w:val="00DD3B49"/>
    <w:rsid w:val="00DD53F4"/>
    <w:rsid w:val="00DD7295"/>
    <w:rsid w:val="00DE1E22"/>
    <w:rsid w:val="00DE3191"/>
    <w:rsid w:val="00DF1CEF"/>
    <w:rsid w:val="00DF338F"/>
    <w:rsid w:val="00DF35F0"/>
    <w:rsid w:val="00DF4293"/>
    <w:rsid w:val="00E000BD"/>
    <w:rsid w:val="00E055C1"/>
    <w:rsid w:val="00E059DB"/>
    <w:rsid w:val="00E0724D"/>
    <w:rsid w:val="00E411BC"/>
    <w:rsid w:val="00E420E9"/>
    <w:rsid w:val="00E510EB"/>
    <w:rsid w:val="00E51679"/>
    <w:rsid w:val="00E60DD5"/>
    <w:rsid w:val="00E62CE3"/>
    <w:rsid w:val="00E65AB8"/>
    <w:rsid w:val="00E67B22"/>
    <w:rsid w:val="00E7181A"/>
    <w:rsid w:val="00E71DD5"/>
    <w:rsid w:val="00E743A3"/>
    <w:rsid w:val="00E77408"/>
    <w:rsid w:val="00E805E3"/>
    <w:rsid w:val="00E809D5"/>
    <w:rsid w:val="00E81532"/>
    <w:rsid w:val="00E8202A"/>
    <w:rsid w:val="00E83E26"/>
    <w:rsid w:val="00E87C0A"/>
    <w:rsid w:val="00E979B2"/>
    <w:rsid w:val="00EA0D37"/>
    <w:rsid w:val="00EA6E1F"/>
    <w:rsid w:val="00EB0F19"/>
    <w:rsid w:val="00EC0DBB"/>
    <w:rsid w:val="00EC2103"/>
    <w:rsid w:val="00EC3F34"/>
    <w:rsid w:val="00EC6ADA"/>
    <w:rsid w:val="00EC72BA"/>
    <w:rsid w:val="00ED1CE5"/>
    <w:rsid w:val="00ED2B83"/>
    <w:rsid w:val="00ED3C96"/>
    <w:rsid w:val="00EE1748"/>
    <w:rsid w:val="00EE36F3"/>
    <w:rsid w:val="00EF58FD"/>
    <w:rsid w:val="00EF658C"/>
    <w:rsid w:val="00F02A7A"/>
    <w:rsid w:val="00F1599A"/>
    <w:rsid w:val="00F16B95"/>
    <w:rsid w:val="00F24090"/>
    <w:rsid w:val="00F25E6F"/>
    <w:rsid w:val="00F30BE4"/>
    <w:rsid w:val="00F35E02"/>
    <w:rsid w:val="00F405FA"/>
    <w:rsid w:val="00F449EB"/>
    <w:rsid w:val="00F51DB1"/>
    <w:rsid w:val="00F54203"/>
    <w:rsid w:val="00F5599F"/>
    <w:rsid w:val="00F701FD"/>
    <w:rsid w:val="00F724A1"/>
    <w:rsid w:val="00F72D8C"/>
    <w:rsid w:val="00F754EC"/>
    <w:rsid w:val="00F9231E"/>
    <w:rsid w:val="00F93B2E"/>
    <w:rsid w:val="00F93C65"/>
    <w:rsid w:val="00FA3CF0"/>
    <w:rsid w:val="00FA621C"/>
    <w:rsid w:val="00FB3F76"/>
    <w:rsid w:val="00FB6D35"/>
    <w:rsid w:val="00FB70B4"/>
    <w:rsid w:val="00FC36D4"/>
    <w:rsid w:val="00FC57E2"/>
    <w:rsid w:val="00FC590A"/>
    <w:rsid w:val="00FC798E"/>
    <w:rsid w:val="00FE0BB7"/>
    <w:rsid w:val="00FE2A8F"/>
    <w:rsid w:val="00FE4B3F"/>
    <w:rsid w:val="00FF5DF5"/>
    <w:rsid w:val="00FF6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0178">
      <o:colormru v:ext="edit" colors="#3cf,aqua,#cff,#c9f,#f8d4f4,#9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24A1"/>
    <w:rPr>
      <w:sz w:val="24"/>
      <w:szCs w:val="24"/>
    </w:rPr>
  </w:style>
  <w:style w:type="paragraph" w:styleId="1">
    <w:name w:val="heading 1"/>
    <w:basedOn w:val="a"/>
    <w:next w:val="a"/>
    <w:qFormat/>
    <w:rsid w:val="00015F80"/>
    <w:pPr>
      <w:keepNext/>
      <w:ind w:left="-180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E7F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40E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15F80"/>
    <w:pPr>
      <w:keepNext/>
      <w:spacing w:line="360" w:lineRule="auto"/>
      <w:ind w:firstLine="709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11797"/>
    <w:pPr>
      <w:jc w:val="center"/>
    </w:pPr>
    <w:rPr>
      <w:b/>
      <w:bCs/>
      <w:sz w:val="28"/>
    </w:rPr>
  </w:style>
  <w:style w:type="paragraph" w:customStyle="1" w:styleId="ConsNonformat">
    <w:name w:val="ConsNonformat"/>
    <w:rsid w:val="00711797"/>
    <w:pPr>
      <w:snapToGrid w:val="0"/>
    </w:pPr>
    <w:rPr>
      <w:rFonts w:ascii="Courier New" w:hAnsi="Courier New"/>
    </w:rPr>
  </w:style>
  <w:style w:type="table" w:styleId="a5">
    <w:name w:val="Table Grid"/>
    <w:basedOn w:val="a1"/>
    <w:uiPriority w:val="59"/>
    <w:rsid w:val="007117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015F80"/>
    <w:pPr>
      <w:spacing w:after="120"/>
    </w:pPr>
  </w:style>
  <w:style w:type="paragraph" w:styleId="a8">
    <w:name w:val="Normal (Web)"/>
    <w:basedOn w:val="a"/>
    <w:uiPriority w:val="99"/>
    <w:rsid w:val="00941669"/>
    <w:pPr>
      <w:spacing w:line="210" w:lineRule="atLeast"/>
    </w:pPr>
    <w:rPr>
      <w:rFonts w:ascii="Verdana" w:eastAsia="Arial Unicode MS" w:hAnsi="Verdana" w:cs="Arial Unicode MS"/>
      <w:color w:val="4D4D4D"/>
      <w:sz w:val="17"/>
      <w:szCs w:val="17"/>
    </w:rPr>
  </w:style>
  <w:style w:type="paragraph" w:styleId="a9">
    <w:name w:val="footer"/>
    <w:basedOn w:val="a"/>
    <w:link w:val="aa"/>
    <w:uiPriority w:val="99"/>
    <w:rsid w:val="001A020F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paragraph" w:styleId="ab">
    <w:name w:val="caption"/>
    <w:basedOn w:val="a"/>
    <w:next w:val="a"/>
    <w:qFormat/>
    <w:rsid w:val="001A020F"/>
    <w:pPr>
      <w:widowControl w:val="0"/>
      <w:jc w:val="center"/>
    </w:pPr>
    <w:rPr>
      <w:b/>
      <w:szCs w:val="20"/>
    </w:rPr>
  </w:style>
  <w:style w:type="character" w:customStyle="1" w:styleId="40">
    <w:name w:val="Заголовок 4 Знак"/>
    <w:link w:val="4"/>
    <w:rsid w:val="009C5DDF"/>
    <w:rPr>
      <w:b/>
      <w:sz w:val="28"/>
    </w:rPr>
  </w:style>
  <w:style w:type="paragraph" w:customStyle="1" w:styleId="31">
    <w:name w:val="заголовок 3"/>
    <w:basedOn w:val="a"/>
    <w:next w:val="a"/>
    <w:rsid w:val="00BD12A8"/>
    <w:pPr>
      <w:keepNext/>
      <w:ind w:firstLine="567"/>
      <w:jc w:val="center"/>
    </w:pPr>
    <w:rPr>
      <w:b/>
      <w:sz w:val="28"/>
      <w:szCs w:val="20"/>
    </w:rPr>
  </w:style>
  <w:style w:type="character" w:customStyle="1" w:styleId="20">
    <w:name w:val="Заголовок 2 Знак"/>
    <w:link w:val="2"/>
    <w:semiHidden/>
    <w:rsid w:val="006E7F4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4">
    <w:name w:val="Название Знак"/>
    <w:link w:val="a3"/>
    <w:rsid w:val="006E7F47"/>
    <w:rPr>
      <w:b/>
      <w:bCs/>
      <w:sz w:val="28"/>
      <w:szCs w:val="24"/>
    </w:rPr>
  </w:style>
  <w:style w:type="paragraph" w:customStyle="1" w:styleId="ConsNormal">
    <w:name w:val="ConsNormal"/>
    <w:rsid w:val="00360110"/>
    <w:pPr>
      <w:widowControl w:val="0"/>
      <w:ind w:firstLine="720"/>
    </w:pPr>
    <w:rPr>
      <w:rFonts w:ascii="Arial" w:hAnsi="Arial"/>
      <w:snapToGrid w:val="0"/>
    </w:rPr>
  </w:style>
  <w:style w:type="paragraph" w:styleId="ac">
    <w:name w:val="Subtitle"/>
    <w:basedOn w:val="a"/>
    <w:link w:val="ad"/>
    <w:qFormat/>
    <w:rsid w:val="00360110"/>
    <w:pPr>
      <w:spacing w:line="360" w:lineRule="auto"/>
      <w:jc w:val="center"/>
    </w:pPr>
    <w:rPr>
      <w:b/>
      <w:bCs/>
      <w:sz w:val="28"/>
    </w:rPr>
  </w:style>
  <w:style w:type="character" w:customStyle="1" w:styleId="ad">
    <w:name w:val="Подзаголовок Знак"/>
    <w:link w:val="ac"/>
    <w:rsid w:val="00360110"/>
    <w:rPr>
      <w:b/>
      <w:bCs/>
      <w:sz w:val="28"/>
      <w:szCs w:val="24"/>
    </w:rPr>
  </w:style>
  <w:style w:type="paragraph" w:customStyle="1" w:styleId="ae">
    <w:name w:val="Основной текст доклад"/>
    <w:rsid w:val="0019028C"/>
    <w:pPr>
      <w:spacing w:before="120"/>
      <w:ind w:firstLine="720"/>
      <w:jc w:val="both"/>
    </w:pPr>
    <w:rPr>
      <w:rFonts w:ascii="Arial" w:hAnsi="Arial"/>
      <w:sz w:val="22"/>
    </w:rPr>
  </w:style>
  <w:style w:type="paragraph" w:customStyle="1" w:styleId="af">
    <w:name w:val="Содержимое таблицы"/>
    <w:basedOn w:val="a"/>
    <w:rsid w:val="00970B51"/>
    <w:pPr>
      <w:suppressLineNumbers/>
      <w:suppressAutoHyphens/>
    </w:pPr>
    <w:rPr>
      <w:lang w:eastAsia="ar-SA"/>
    </w:rPr>
  </w:style>
  <w:style w:type="paragraph" w:styleId="af0">
    <w:name w:val="header"/>
    <w:basedOn w:val="a"/>
    <w:link w:val="af1"/>
    <w:uiPriority w:val="99"/>
    <w:rsid w:val="00B826B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B826B2"/>
    <w:rPr>
      <w:sz w:val="24"/>
      <w:szCs w:val="24"/>
    </w:rPr>
  </w:style>
  <w:style w:type="character" w:customStyle="1" w:styleId="a7">
    <w:name w:val="Основной текст Знак"/>
    <w:link w:val="a6"/>
    <w:rsid w:val="000668EB"/>
    <w:rPr>
      <w:sz w:val="24"/>
      <w:szCs w:val="24"/>
    </w:rPr>
  </w:style>
  <w:style w:type="character" w:customStyle="1" w:styleId="30">
    <w:name w:val="Заголовок 3 Знак"/>
    <w:link w:val="3"/>
    <w:semiHidden/>
    <w:rsid w:val="00240EAB"/>
    <w:rPr>
      <w:rFonts w:ascii="Cambria" w:eastAsia="Times New Roman" w:hAnsi="Cambria" w:cs="Times New Roman"/>
      <w:b/>
      <w:bCs/>
      <w:sz w:val="26"/>
      <w:szCs w:val="26"/>
    </w:rPr>
  </w:style>
  <w:style w:type="paragraph" w:styleId="af2">
    <w:name w:val="Body Text Indent"/>
    <w:basedOn w:val="a"/>
    <w:link w:val="af3"/>
    <w:rsid w:val="008839E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839E8"/>
    <w:rPr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CC0755"/>
  </w:style>
  <w:style w:type="paragraph" w:styleId="af4">
    <w:name w:val="Balloon Text"/>
    <w:basedOn w:val="a"/>
    <w:link w:val="af5"/>
    <w:rsid w:val="00B9157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B91571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rsid w:val="00C050D6"/>
    <w:rPr>
      <w:color w:val="0000FF" w:themeColor="hyperlink"/>
      <w:u w:val="single"/>
    </w:rPr>
  </w:style>
  <w:style w:type="paragraph" w:styleId="af7">
    <w:name w:val="No Spacing"/>
    <w:link w:val="af8"/>
    <w:uiPriority w:val="1"/>
    <w:qFormat/>
    <w:rsid w:val="009A18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9A18D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9">
    <w:name w:val="List Paragraph"/>
    <w:basedOn w:val="a"/>
    <w:uiPriority w:val="34"/>
    <w:qFormat/>
    <w:rsid w:val="006706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chart" Target="charts/chart2.xml"/><Relationship Id="rId34" Type="http://schemas.openxmlformats.org/officeDocument/2006/relationships/chart" Target="charts/chart6.xml"/><Relationship Id="rId42" Type="http://schemas.openxmlformats.org/officeDocument/2006/relationships/chart" Target="charts/chart8.xm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hyperlink" Target="mailto:dep@smolinvest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chart" Target="charts/chart5.xml"/><Relationship Id="rId33" Type="http://schemas.openxmlformats.org/officeDocument/2006/relationships/image" Target="media/image17.emf"/><Relationship Id="rId38" Type="http://schemas.openxmlformats.org/officeDocument/2006/relationships/image" Target="media/image21.jpeg"/><Relationship Id="rId46" Type="http://schemas.openxmlformats.org/officeDocument/2006/relationships/chart" Target="charts/chart9.xm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package" Target="embeddings/______Microsoft_Office_PowerPoint2.sldx"/><Relationship Id="rId29" Type="http://schemas.openxmlformats.org/officeDocument/2006/relationships/image" Target="media/image14.png"/><Relationship Id="rId41" Type="http://schemas.openxmlformats.org/officeDocument/2006/relationships/chart" Target="charts/chart7.xml"/><Relationship Id="rId54" Type="http://schemas.openxmlformats.org/officeDocument/2006/relationships/hyperlink" Target="mailto:invest@admin-smolens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hyperlink" Target="http://&#1088;&#1091;&#1076;&#1085;&#1103;.&#1088;&#1092;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image" Target="media/image9.emf"/><Relationship Id="rId31" Type="http://schemas.openxmlformats.org/officeDocument/2006/relationships/hyperlink" Target="http://www.shtrih-to.ru/upload/g-menu/portfolio/moskovskaya_oblast/zhulebino_magazin_produkty/42=.jpg" TargetMode="External"/><Relationship Id="rId44" Type="http://schemas.openxmlformats.org/officeDocument/2006/relationships/image" Target="media/image25.jpeg"/><Relationship Id="rId52" Type="http://schemas.openxmlformats.org/officeDocument/2006/relationships/hyperlink" Target="mailto:rud_adm@admin-smolensk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chart" Target="charts/chart3.xm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56" Type="http://schemas.openxmlformats.org/officeDocument/2006/relationships/hyperlink" Target="http://www.smolinvest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Темп роста промышленного производства 121 %</c:v>
                </c:pt>
                <c:pt idx="1">
                  <c:v>Темп роста среднемесячной з/платы 106,3 %</c:v>
                </c:pt>
                <c:pt idx="2">
                  <c:v>Темп роста оборота розничной торговли 151,2 %</c:v>
                </c:pt>
                <c:pt idx="3">
                  <c:v>Темп роста по строительству 122.8 %</c:v>
                </c:pt>
                <c:pt idx="4">
                  <c:v>Индекс физического объема инвестиций 123,7 %</c:v>
                </c:pt>
                <c:pt idx="5">
                  <c:v>Индекс производства с/х продукции 81,8 %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121</c:v>
                </c:pt>
                <c:pt idx="1">
                  <c:v>106.3</c:v>
                </c:pt>
                <c:pt idx="2">
                  <c:v>151.19999999999999</c:v>
                </c:pt>
                <c:pt idx="3">
                  <c:v>102.1</c:v>
                </c:pt>
                <c:pt idx="4">
                  <c:v>123.7</c:v>
                </c:pt>
                <c:pt idx="5">
                  <c:v>81.8</c:v>
                </c:pt>
              </c:numCache>
            </c:numRef>
          </c:val>
        </c:ser>
        <c:axId val="106293504"/>
        <c:axId val="106295296"/>
      </c:radarChart>
      <c:catAx>
        <c:axId val="106293504"/>
        <c:scaling>
          <c:orientation val="minMax"/>
        </c:scaling>
        <c:axPos val="b"/>
        <c:majorGridlines/>
        <c:numFmt formatCode="dd/mm/yyyy" sourceLinked="1"/>
        <c:tickLblPos val="nextTo"/>
        <c:spPr>
          <a:solidFill>
            <a:sysClr val="window" lastClr="FFFFFF">
              <a:lumMod val="75000"/>
            </a:sysClr>
          </a:solidFill>
        </c:spPr>
        <c:crossAx val="106295296"/>
        <c:crosses val="autoZero"/>
        <c:auto val="1"/>
        <c:lblAlgn val="ctr"/>
        <c:lblOffset val="100"/>
      </c:catAx>
      <c:valAx>
        <c:axId val="10629529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06293504"/>
        <c:crosses val="autoZero"/>
        <c:crossBetween val="between"/>
      </c:valAx>
      <c:spPr>
        <a:solidFill>
          <a:schemeClr val="bg1">
            <a:lumMod val="75000"/>
          </a:schemeClr>
        </a:solidFill>
        <a:effectLst>
          <a:innerShdw blurRad="114300">
            <a:schemeClr val="bg1">
              <a:lumMod val="85000"/>
            </a:schemeClr>
          </a:innerShdw>
        </a:effectLst>
      </c:spPr>
    </c:plotArea>
    <c:plotVisOnly val="1"/>
  </c:chart>
  <c:spPr>
    <a:solidFill>
      <a:sysClr val="window" lastClr="FFFFFF">
        <a:lumMod val="75000"/>
      </a:sysClr>
    </a:solidFill>
    <a:effectLst>
      <a:innerShdw blurRad="114300">
        <a:prstClr val="black"/>
      </a:innerShdw>
    </a:effectLst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4.9122807017544033E-2"/>
          <c:y val="3.4574468085106391E-2"/>
          <c:w val="0.6140350877192986"/>
          <c:h val="0.797872340425531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Собственные доходы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6.3797473441441835E-2"/>
                </c:manualLayout>
              </c:layout>
              <c:showVal val="1"/>
            </c:dLbl>
            <c:dLbl>
              <c:idx val="1"/>
              <c:layout>
                <c:manualLayout>
                  <c:x val="-4.1843090387884358E-3"/>
                  <c:y val="-4.2531648960960677E-2"/>
                </c:manualLayout>
              </c:layout>
              <c:showVal val="1"/>
            </c:dLbl>
            <c:dLbl>
              <c:idx val="2"/>
              <c:layout>
                <c:manualLayout>
                  <c:x val="-2.7895393591923241E-3"/>
                  <c:y val="-3.8987344880880695E-2"/>
                </c:manualLayout>
              </c:layout>
              <c:showVal val="1"/>
            </c:dLbl>
            <c:txPr>
              <a:bodyPr/>
              <a:lstStyle/>
              <a:p>
                <a:pPr>
                  <a:defRPr sz="84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100.6</c:v>
                </c:pt>
                <c:pt idx="1">
                  <c:v>111.4</c:v>
                </c:pt>
                <c:pt idx="2">
                  <c:v>113.8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>
                <c:manualLayout>
                  <c:x val="2.7895393591923241E-3"/>
                  <c:y val="-7.0886081601601758E-2"/>
                </c:manualLayout>
              </c:layout>
              <c:showVal val="1"/>
            </c:dLbl>
            <c:dLbl>
              <c:idx val="1"/>
              <c:layout>
                <c:manualLayout>
                  <c:x val="4.1843090387883837E-3"/>
                  <c:y val="-7.443038568168131E-2"/>
                </c:manualLayout>
              </c:layout>
              <c:showVal val="1"/>
            </c:dLbl>
            <c:dLbl>
              <c:idx val="2"/>
              <c:layout>
                <c:manualLayout>
                  <c:x val="1.1158157436769183E-2"/>
                  <c:y val="-3.544304080080083E-2"/>
                </c:manualLayout>
              </c:layout>
              <c:showVal val="1"/>
            </c:dLbl>
            <c:txPr>
              <a:bodyPr/>
              <a:lstStyle/>
              <a:p>
                <a:pPr>
                  <a:defRPr sz="84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254.5</c:v>
                </c:pt>
                <c:pt idx="1">
                  <c:v>255.7</c:v>
                </c:pt>
                <c:pt idx="2">
                  <c:v>290.60000000000002</c:v>
                </c:pt>
              </c:numCache>
            </c:numRef>
          </c:val>
        </c:ser>
        <c:shape val="box"/>
        <c:axId val="106555264"/>
        <c:axId val="106556800"/>
        <c:axId val="0"/>
      </c:bar3DChart>
      <c:catAx>
        <c:axId val="1065552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41"/>
            </a:pPr>
            <a:endParaRPr lang="ru-RU"/>
          </a:p>
        </c:txPr>
        <c:crossAx val="106556800"/>
        <c:crosses val="autoZero"/>
        <c:auto val="1"/>
        <c:lblAlgn val="ctr"/>
        <c:lblOffset val="100"/>
      </c:catAx>
      <c:valAx>
        <c:axId val="106556800"/>
        <c:scaling>
          <c:orientation val="minMax"/>
        </c:scaling>
        <c:axPos val="l"/>
        <c:majorGridlines/>
        <c:numFmt formatCode="General" sourceLinked="1"/>
        <c:tickLblPos val="nextTo"/>
        <c:crossAx val="106555264"/>
        <c:crosses val="autoZero"/>
        <c:crossBetween val="between"/>
      </c:valAx>
      <c:spPr>
        <a:noFill/>
        <a:ln w="15266">
          <a:noFill/>
        </a:ln>
      </c:spPr>
    </c:plotArea>
    <c:legend>
      <c:legendPos val="r"/>
      <c:layout>
        <c:manualLayout>
          <c:xMode val="edge"/>
          <c:yMode val="edge"/>
          <c:x val="0.68322971843552416"/>
          <c:y val="0.3262713307103623"/>
          <c:w val="0.29813664901006331"/>
          <c:h val="0.33898310287915079"/>
        </c:manualLayout>
      </c:layout>
      <c:txPr>
        <a:bodyPr/>
        <a:lstStyle/>
        <a:p>
          <a:pPr>
            <a:defRPr sz="841" baseline="0"/>
          </a:pPr>
          <a:endParaRPr lang="ru-RU"/>
        </a:p>
      </c:txPr>
    </c:legend>
    <c:plotVisOnly val="1"/>
    <c:dispBlanksAs val="gap"/>
  </c:chart>
  <c:spPr>
    <a:effectLst>
      <a:innerShdw blurRad="114300">
        <a:prstClr val="black"/>
      </a:innerShdw>
    </a:effectLst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6055045871559345E-2"/>
          <c:y val="0.24507042253521141"/>
          <c:w val="0.50091743119265753"/>
          <c:h val="0.481690140845070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8699873254604273E-2"/>
                  <c:y val="-7.9658038725818503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3.2069760973774404E-2"/>
                  <c:y val="-4.0425116791705865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8.3855023284775565E-2"/>
                  <c:y val="7.6453369359913384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8029219769972023E-2"/>
                  <c:y val="0.24927882394508169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6.3670265645646054E-2"/>
                  <c:y val="-1.7503038045449809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-9.7122196227279564E-2"/>
                  <c:y val="-8.3136626593295751E-2"/>
                </c:manualLayout>
              </c:layout>
              <c:dLblPos val="bestFit"/>
              <c:showVal val="1"/>
            </c:dLbl>
            <c:dLbl>
              <c:idx val="6"/>
              <c:layout>
                <c:manualLayout>
                  <c:x val="3.8009952930012865E-2"/>
                  <c:y val="-0.1140619663865400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164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Культура и кинематография</c:v>
                </c:pt>
                <c:pt idx="1">
                  <c:v>Социальная политика</c:v>
                </c:pt>
                <c:pt idx="2">
                  <c:v>Образование</c:v>
                </c:pt>
                <c:pt idx="3">
                  <c:v>Общегосударственные вопросы</c:v>
                </c:pt>
                <c:pt idx="4">
                  <c:v>Жилищно-коммунальное хозяйство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9.1000000000000025E-2</c:v>
                </c:pt>
                <c:pt idx="1">
                  <c:v>8.4000000000000047E-2</c:v>
                </c:pt>
                <c:pt idx="2">
                  <c:v>0.44</c:v>
                </c:pt>
                <c:pt idx="3">
                  <c:v>0.19600000000000001</c:v>
                </c:pt>
                <c:pt idx="4">
                  <c:v>0.15200000000000041</c:v>
                </c:pt>
                <c:pt idx="5">
                  <c:v>2.5000000000000001E-2</c:v>
                </c:pt>
                <c:pt idx="6">
                  <c:v>2.0000000000000052E-3</c:v>
                </c:pt>
              </c:numCache>
            </c:numRef>
          </c:val>
        </c:ser>
      </c:pie3DChart>
      <c:spPr>
        <a:noFill/>
        <a:ln w="21116">
          <a:noFill/>
        </a:ln>
      </c:spPr>
    </c:plotArea>
    <c:legend>
      <c:legendPos val="r"/>
      <c:txPr>
        <a:bodyPr/>
        <a:lstStyle/>
        <a:p>
          <a:pPr>
            <a:defRPr sz="831"/>
          </a:pPr>
          <a:endParaRPr lang="ru-RU"/>
        </a:p>
      </c:txPr>
    </c:legend>
    <c:plotVisOnly val="1"/>
    <c:dispBlanksAs val="zero"/>
  </c:chart>
  <c:spPr>
    <a:effectLst>
      <a:innerShdw blurRad="114300">
        <a:prstClr val="black"/>
      </a:innerShdw>
    </a:effectLst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.17707881176679641"/>
          <c:y val="0.10678598730904032"/>
          <c:w val="0.8229211882332037"/>
          <c:h val="0.63003220780088864"/>
        </c:manualLayout>
      </c:layout>
      <c:bar3DChart>
        <c:barDir val="col"/>
        <c:grouping val="clustered"/>
        <c:ser>
          <c:idx val="1"/>
          <c:order val="1"/>
          <c:tx>
            <c:strRef>
              <c:f>Лист1!$B$1</c:f>
            </c:strRef>
          </c:tx>
          <c:spPr>
            <a:solidFill>
              <a:srgbClr val="0070C0"/>
            </a:solidFill>
          </c:spPr>
          <c:cat>
            <c:multiLvlStrRef>
              <c:f>Лист1!$A$2:$A$4</c:f>
            </c:multiLvlStrRef>
          </c:cat>
          <c:val>
            <c:numRef>
              <c:f>Лист1!$B$2:$B$4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9.859396211611300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999,2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3145861615481588E-2"/>
                  <c:y val="-7.3499198577118496E-1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388,4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9.8593962116113008E-3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999.2</c:v>
                </c:pt>
                <c:pt idx="1">
                  <c:v>388.4</c:v>
                </c:pt>
                <c:pt idx="2">
                  <c:v>403.1</c:v>
                </c:pt>
              </c:numCache>
            </c:numRef>
          </c:val>
        </c:ser>
        <c:shape val="cylinder"/>
        <c:axId val="107852928"/>
        <c:axId val="107854464"/>
        <c:axId val="0"/>
      </c:bar3DChart>
      <c:catAx>
        <c:axId val="107852928"/>
        <c:scaling>
          <c:orientation val="minMax"/>
        </c:scaling>
        <c:axPos val="b"/>
        <c:majorGridlines/>
        <c:numFmt formatCode="General" sourceLinked="1"/>
        <c:tickLblPos val="nextTo"/>
        <c:crossAx val="107854464"/>
        <c:crosses val="autoZero"/>
        <c:auto val="1"/>
        <c:lblAlgn val="ctr"/>
        <c:lblOffset val="100"/>
      </c:catAx>
      <c:valAx>
        <c:axId val="107854464"/>
        <c:scaling>
          <c:orientation val="minMax"/>
        </c:scaling>
        <c:axPos val="l"/>
        <c:majorGridlines/>
        <c:numFmt formatCode="General" sourceLinked="1"/>
        <c:tickLblPos val="nextTo"/>
        <c:crossAx val="107852928"/>
        <c:crosses val="autoZero"/>
        <c:crossBetween val="between"/>
      </c:valAx>
    </c:plotArea>
    <c:plotVisOnly val="1"/>
    <c:dispBlanksAs val="gap"/>
  </c:chart>
  <c:spPr>
    <a:ln>
      <a:noFill/>
    </a:ln>
    <a:effectLst>
      <a:innerShdw blurRad="114300">
        <a:prstClr val="black"/>
      </a:innerShdw>
    </a:effectLst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1194577640252305E-2"/>
          <c:y val="0.13548685620726394"/>
          <c:w val="0.47290552605186981"/>
          <c:h val="0.692211582219834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1.2241963781831022E-2"/>
                  <c:y val="2.5884195414799869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7.8033761138219873E-3"/>
                  <c:y val="-5.645087935077929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3.1382809230757398E-3"/>
                  <c:y val="0.125154533985611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</a:p>
                  <a:p>
                    <a:endParaRPr lang="ru-RU"/>
                  </a:p>
                  <a:p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6.6527946805284149E-3"/>
                  <c:y val="5.802884634398098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3.3143041420163992E-3"/>
                  <c:y val="-2.815425319449333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0.10100287935878392"/>
                  <c:y val="-0.223704822791243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312</a:t>
                    </a:r>
                  </a:p>
                  <a:p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Обрабатывающие производства</c:v>
                </c:pt>
                <c:pt idx="1">
                  <c:v>Сельское хозяйство, охота лесное хозяйство</c:v>
                </c:pt>
                <c:pt idx="2">
                  <c:v>Здравоохранение</c:v>
                </c:pt>
                <c:pt idx="3">
                  <c:v>Оптовая и розничная торговля</c:v>
                </c:pt>
                <c:pt idx="4">
                  <c:v>Государственное управление</c:v>
                </c:pt>
                <c:pt idx="5">
                  <c:v>Образование</c:v>
                </c:pt>
                <c:pt idx="6">
                  <c:v>Транспорт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11.3</c:v>
                </c:pt>
                <c:pt idx="1">
                  <c:v>3</c:v>
                </c:pt>
                <c:pt idx="2">
                  <c:v>5</c:v>
                </c:pt>
                <c:pt idx="3">
                  <c:v>0.73000000000000065</c:v>
                </c:pt>
                <c:pt idx="4">
                  <c:v>13.9</c:v>
                </c:pt>
                <c:pt idx="5">
                  <c:v>12.9</c:v>
                </c:pt>
                <c:pt idx="6">
                  <c:v>312.39999999999969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093030233285349"/>
          <c:y val="0.13091167381315666"/>
          <c:w val="0.39688998923442548"/>
          <c:h val="0.75528353807810233"/>
        </c:manualLayout>
      </c:layout>
    </c:legend>
    <c:plotVisOnly val="1"/>
    <c:dispBlanksAs val="zero"/>
  </c:chart>
  <c:spPr>
    <a:effectLst>
      <a:innerShdw blurRad="114300">
        <a:prstClr val="black"/>
      </a:innerShdw>
    </a:effectLst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.12795629843204226"/>
          <c:y val="3.4148968976789151E-2"/>
          <c:w val="0.67541668402560751"/>
          <c:h val="0.765501397345584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2495,1</a:t>
                    </a:r>
                    <a:endParaRPr lang="en-US"/>
                  </a:p>
                </c:rich>
              </c:tx>
              <c:spPr/>
            </c:dLbl>
            <c:showVal val="1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Ref>
              <c:f>Лист1!$B$2</c:f>
              <c:numCache>
                <c:formatCode>General</c:formatCode>
                <c:ptCount val="1"/>
                <c:pt idx="0">
                  <c:v>2495.1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>
                <c:manualLayout>
                  <c:x val="-2.1425274835183191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3010,6</a:t>
                    </a:r>
                    <a:endParaRPr lang="en-US"/>
                  </a:p>
                </c:rich>
              </c:tx>
              <c:spPr/>
            </c:dLbl>
            <c:showVal val="1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Ref>
              <c:f>Лист1!$C$2</c:f>
              <c:numCache>
                <c:formatCode>General</c:formatCode>
                <c:ptCount val="1"/>
                <c:pt idx="0">
                  <c:v>3010.6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4143</a:t>
                    </a:r>
                    <a:endParaRPr lang="en-US"/>
                  </a:p>
                </c:rich>
              </c:tx>
              <c:spPr/>
            </c:dLbl>
            <c:showVal val="1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Ref>
              <c:f>Лист1!$D$2</c:f>
              <c:numCache>
                <c:formatCode>General</c:formatCode>
                <c:ptCount val="1"/>
                <c:pt idx="0">
                  <c:v>4143</c:v>
                </c:pt>
              </c:numCache>
            </c:numRef>
          </c:val>
        </c:ser>
        <c:shape val="box"/>
        <c:axId val="108225664"/>
        <c:axId val="108227200"/>
        <c:axId val="0"/>
      </c:bar3DChart>
      <c:catAx>
        <c:axId val="108225664"/>
        <c:scaling>
          <c:orientation val="minMax"/>
        </c:scaling>
        <c:delete val="1"/>
        <c:axPos val="b"/>
        <c:numFmt formatCode="General" sourceLinked="1"/>
        <c:tickLblPos val="nextTo"/>
        <c:crossAx val="108227200"/>
        <c:crosses val="autoZero"/>
        <c:auto val="1"/>
        <c:lblAlgn val="ctr"/>
        <c:lblOffset val="100"/>
      </c:catAx>
      <c:valAx>
        <c:axId val="10822720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8225664"/>
        <c:crosses val="autoZero"/>
        <c:crossBetween val="between"/>
      </c:valAx>
      <c:spPr>
        <a:noFill/>
        <a:ln w="25466">
          <a:noFill/>
        </a:ln>
        <a:effectLst>
          <a:innerShdw blurRad="114300">
            <a:prstClr val="black"/>
          </a:innerShdw>
        </a:effectLst>
      </c:spPr>
    </c:plotArea>
    <c:legend>
      <c:legendPos val="r"/>
    </c:legend>
    <c:plotVisOnly val="1"/>
    <c:dispBlanksAs val="gap"/>
  </c:chart>
  <c:spPr>
    <a:noFill/>
    <a:effectLst>
      <a:innerShdw blurRad="114300">
        <a:prstClr val="black"/>
      </a:innerShdw>
    </a:effectLst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8611111111111119E-2"/>
          <c:y val="0.2352941176470589"/>
          <c:w val="0.53298611111111116"/>
          <c:h val="0.422145328719723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17">
                <a:noFill/>
              </a:ln>
            </c:spPr>
            <c:txPr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Продукция в хозяйствах населения</c:v>
                </c:pt>
                <c:pt idx="1">
                  <c:v>Продукция крестьянских (фермерских) хозяйств</c:v>
                </c:pt>
                <c:pt idx="2">
                  <c:v>Продукция сельскохозяйственных организаций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53.3</c:v>
                </c:pt>
                <c:pt idx="1">
                  <c:v>22.7</c:v>
                </c:pt>
                <c:pt idx="2">
                  <c:v>24</c:v>
                </c:pt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70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1979166666667085"/>
          <c:y val="3.251975972504087E-2"/>
          <c:w val="0.33854166666666841"/>
          <c:h val="0.90224390927502751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10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>
      <a:innerShdw blurRad="114300">
        <a:prstClr val="black"/>
      </a:innerShdw>
    </a:effectLst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3.5573122529644521E-2"/>
          <c:w val="0.7852233676975946"/>
          <c:h val="0.80237154150197632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dLbls>
            <c:spPr>
              <a:noFill/>
              <a:ln w="25394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1261</c:v>
                </c:pt>
                <c:pt idx="1">
                  <c:v>1086.5</c:v>
                </c:pt>
                <c:pt idx="2">
                  <c:v>986.1</c:v>
                </c:pt>
              </c:numCache>
            </c:numRef>
          </c:val>
        </c:ser>
        <c:gapDepth val="0"/>
        <c:shape val="box"/>
        <c:axId val="107980288"/>
        <c:axId val="107981824"/>
        <c:axId val="0"/>
      </c:bar3DChart>
      <c:catAx>
        <c:axId val="107980288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981824"/>
        <c:crosses val="autoZero"/>
        <c:auto val="1"/>
        <c:lblAlgn val="ctr"/>
        <c:lblOffset val="100"/>
        <c:tickLblSkip val="1"/>
        <c:tickMarkSkip val="1"/>
      </c:catAx>
      <c:valAx>
        <c:axId val="107981824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980288"/>
        <c:crosses val="autoZero"/>
        <c:crossBetween val="between"/>
      </c:valAx>
      <c:spPr>
        <a:noFill/>
        <a:ln w="25394">
          <a:noFill/>
        </a:ln>
        <a:effectLst>
          <a:innerShdw blurRad="114300">
            <a:prstClr val="black"/>
          </a:innerShdw>
        </a:effectLst>
      </c:spPr>
    </c:plotArea>
    <c:legend>
      <c:legendPos val="r"/>
      <c:layout>
        <c:manualLayout>
          <c:xMode val="edge"/>
          <c:yMode val="edge"/>
          <c:x val="0.8797250859106529"/>
          <c:y val="0.45454545454545453"/>
          <c:w val="0.1134020618556701"/>
          <c:h val="9.4861660079051766E-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effectLst>
      <a:innerShdw blurRad="114300">
        <a:prstClr val="black"/>
      </a:innerShdw>
    </a:effectLst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4314941736965184E-2"/>
          <c:y val="9.5965561806567845E-2"/>
          <c:w val="0.4650893102862973"/>
          <c:h val="0.704629728334503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Транспорт и связь</c:v>
                </c:pt>
                <c:pt idx="3">
                  <c:v>Здравоохранение</c:v>
                </c:pt>
                <c:pt idx="4">
                  <c:v>Образование</c:v>
                </c:pt>
                <c:pt idx="5">
                  <c:v>Производство и распределение электроэнергии, газа и воды</c:v>
                </c:pt>
                <c:pt idx="6">
                  <c:v>Оптовая и розничная торговля, общественное питание</c:v>
                </c:pt>
                <c:pt idx="7">
                  <c:v>Государственное управление и обеспечение военной безопасности, социальное страхование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1134</c:v>
                </c:pt>
                <c:pt idx="1">
                  <c:v>93</c:v>
                </c:pt>
                <c:pt idx="2">
                  <c:v>660</c:v>
                </c:pt>
                <c:pt idx="3">
                  <c:v>658</c:v>
                </c:pt>
                <c:pt idx="4">
                  <c:v>479</c:v>
                </c:pt>
                <c:pt idx="5">
                  <c:v>80</c:v>
                </c:pt>
                <c:pt idx="6">
                  <c:v>162</c:v>
                </c:pt>
                <c:pt idx="7">
                  <c:v>435</c:v>
                </c:pt>
                <c:pt idx="8">
                  <c:v>235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769760899908869"/>
          <c:y val="4.1128200582833369E-2"/>
          <c:w val="0.41046658218211102"/>
          <c:h val="0.9070953277547471"/>
        </c:manualLayout>
      </c:layout>
      <c:txPr>
        <a:bodyPr/>
        <a:lstStyle/>
        <a:p>
          <a:pPr>
            <a:defRPr sz="1200" kern="1200" spc="0" baseline="6000"/>
          </a:pPr>
          <a:endParaRPr lang="ru-RU"/>
        </a:p>
      </c:txPr>
    </c:legend>
    <c:plotVisOnly val="1"/>
    <c:dispBlanksAs val="zero"/>
  </c:chart>
  <c:spPr>
    <a:effectLst>
      <a:innerShdw blurRad="114300">
        <a:prstClr val="black"/>
      </a:innerShdw>
    </a:effectLst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Инвестиционный паспорт Руднянского района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006D84-BC2A-4405-949E-D218531AF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5625</Words>
  <Characters>32063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Руднянского района</vt:lpstr>
    </vt:vector>
  </TitlesOfParts>
  <Company>-</Company>
  <LinksUpToDate>false</LinksUpToDate>
  <CharactersWithSpaces>37613</CharactersWithSpaces>
  <SharedDoc>false</SharedDoc>
  <HLinks>
    <vt:vector size="24" baseType="variant">
      <vt:variant>
        <vt:i4>4128859</vt:i4>
      </vt:variant>
      <vt:variant>
        <vt:i4>-1</vt:i4>
      </vt:variant>
      <vt:variant>
        <vt:i4>1040</vt:i4>
      </vt:variant>
      <vt:variant>
        <vt:i4>4</vt:i4>
      </vt:variant>
      <vt:variant>
        <vt:lpwstr>http://www.shtrih-to.ru/upload/g-menu/portfolio/moskovskaya_oblast/zhulebino_magazin_produkty/42=.jpg</vt:lpwstr>
      </vt:variant>
      <vt:variant>
        <vt:lpwstr/>
      </vt:variant>
      <vt:variant>
        <vt:i4>2425865</vt:i4>
      </vt:variant>
      <vt:variant>
        <vt:i4>-1</vt:i4>
      </vt:variant>
      <vt:variant>
        <vt:i4>1049</vt:i4>
      </vt:variant>
      <vt:variant>
        <vt:i4>4</vt:i4>
      </vt:variant>
      <vt:variant>
        <vt:lpwstr>http://рудня.рф/images/Allautor/DSCN2863.JPG</vt:lpwstr>
      </vt:variant>
      <vt:variant>
        <vt:lpwstr/>
      </vt:variant>
      <vt:variant>
        <vt:i4>5242957</vt:i4>
      </vt:variant>
      <vt:variant>
        <vt:i4>-1</vt:i4>
      </vt:variant>
      <vt:variant>
        <vt:i4>1049</vt:i4>
      </vt:variant>
      <vt:variant>
        <vt:i4>1</vt:i4>
      </vt:variant>
      <vt:variant>
        <vt:lpwstr>http://xn--d1ashm6d.xn--p1ai/plugins/content/fboxbot/thumbs/DSCN2863_150x200_9a9d273234a840a86a69af6488084465.jpg</vt:lpwstr>
      </vt:variant>
      <vt:variant>
        <vt:lpwstr/>
      </vt:variant>
      <vt:variant>
        <vt:i4>196673</vt:i4>
      </vt:variant>
      <vt:variant>
        <vt:i4>-1</vt:i4>
      </vt:variant>
      <vt:variant>
        <vt:i4>1054</vt:i4>
      </vt:variant>
      <vt:variant>
        <vt:i4>1</vt:i4>
      </vt:variant>
      <vt:variant>
        <vt:lpwstr>http://www.rudnya.org/images/stories/Gerb.jpg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Руднянского района</dc:title>
  <dc:creator>User</dc:creator>
  <cp:lastModifiedBy>User</cp:lastModifiedBy>
  <cp:revision>80</cp:revision>
  <cp:lastPrinted>2016-07-13T10:11:00Z</cp:lastPrinted>
  <dcterms:created xsi:type="dcterms:W3CDTF">2016-06-10T05:18:00Z</dcterms:created>
  <dcterms:modified xsi:type="dcterms:W3CDTF">2016-07-13T11:02:00Z</dcterms:modified>
</cp:coreProperties>
</file>